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F93" w:rsidRDefault="00B94F93" w:rsidP="00B94F93">
      <w:pPr>
        <w:jc w:val="center"/>
        <w:rPr>
          <w:rFonts w:ascii="Castellar" w:hAnsi="Castellar"/>
          <w:sz w:val="96"/>
          <w:szCs w:val="96"/>
        </w:rPr>
      </w:pPr>
    </w:p>
    <w:p w:rsidR="005C0259" w:rsidRPr="00B94F93" w:rsidRDefault="00B94F93" w:rsidP="00B94F93">
      <w:pPr>
        <w:jc w:val="center"/>
        <w:rPr>
          <w:rFonts w:ascii="Castellar" w:hAnsi="Castellar"/>
          <w:sz w:val="96"/>
          <w:szCs w:val="96"/>
        </w:rPr>
      </w:pPr>
      <w:r w:rsidRPr="00B94F93">
        <w:rPr>
          <w:rFonts w:ascii="Castellar" w:hAnsi="Castellar"/>
          <w:sz w:val="96"/>
          <w:szCs w:val="96"/>
        </w:rPr>
        <w:t xml:space="preserve">POLLINATING </w:t>
      </w:r>
    </w:p>
    <w:p w:rsidR="00B94F93" w:rsidRPr="00B94F93" w:rsidRDefault="00B94F93" w:rsidP="00B94F93">
      <w:pPr>
        <w:jc w:val="center"/>
        <w:rPr>
          <w:rFonts w:ascii="Castellar" w:hAnsi="Castellar"/>
          <w:sz w:val="96"/>
          <w:szCs w:val="96"/>
        </w:rPr>
      </w:pPr>
      <w:r w:rsidRPr="00B94F93">
        <w:rPr>
          <w:rFonts w:ascii="Castellar" w:hAnsi="Castellar"/>
          <w:sz w:val="96"/>
          <w:szCs w:val="96"/>
        </w:rPr>
        <w:t xml:space="preserve">YOUNG </w:t>
      </w:r>
    </w:p>
    <w:p w:rsidR="00B94F93" w:rsidRDefault="00B94F93" w:rsidP="00B94F93">
      <w:pPr>
        <w:jc w:val="center"/>
        <w:rPr>
          <w:rFonts w:ascii="Castellar" w:hAnsi="Castellar"/>
          <w:sz w:val="96"/>
          <w:szCs w:val="96"/>
        </w:rPr>
      </w:pPr>
      <w:r w:rsidRPr="00B94F93">
        <w:rPr>
          <w:rFonts w:ascii="Castellar" w:hAnsi="Castellar"/>
          <w:sz w:val="96"/>
          <w:szCs w:val="96"/>
        </w:rPr>
        <w:t>MINDS</w:t>
      </w:r>
    </w:p>
    <w:p w:rsidR="00B94F93" w:rsidRDefault="00847312" w:rsidP="00847312">
      <w:pPr>
        <w:rPr>
          <w:rFonts w:ascii="Castellar" w:hAnsi="Castellar"/>
          <w:sz w:val="96"/>
          <w:szCs w:val="96"/>
        </w:rPr>
      </w:pPr>
      <w:r>
        <w:rPr>
          <w:rFonts w:ascii="Castellar" w:hAnsi="Castellar"/>
          <w:noProof/>
          <w:sz w:val="24"/>
          <w:szCs w:val="24"/>
        </w:rPr>
        <w:drawing>
          <wp:inline distT="0" distB="0" distL="0" distR="0" wp14:anchorId="31926065" wp14:editId="5788D809">
            <wp:extent cx="2493606" cy="1562478"/>
            <wp:effectExtent l="0" t="182245" r="1060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5" cstate="print">
                      <a:extLst>
                        <a:ext uri="{28A0092B-C50C-407E-A947-70E740481C1C}">
                          <a14:useLocalDpi xmlns:a14="http://schemas.microsoft.com/office/drawing/2010/main" val="0"/>
                        </a:ext>
                      </a:extLst>
                    </a:blip>
                    <a:stretch>
                      <a:fillRect/>
                    </a:stretch>
                  </pic:blipFill>
                  <pic:spPr>
                    <a:xfrm rot="18589671">
                      <a:off x="0" y="0"/>
                      <a:ext cx="2568042" cy="1609119"/>
                    </a:xfrm>
                    <a:prstGeom prst="rect">
                      <a:avLst/>
                    </a:prstGeom>
                  </pic:spPr>
                </pic:pic>
              </a:graphicData>
            </a:graphic>
          </wp:inline>
        </w:drawing>
      </w:r>
      <w:r>
        <w:rPr>
          <w:rFonts w:ascii="Castellar" w:hAnsi="Castellar"/>
          <w:sz w:val="96"/>
          <w:szCs w:val="96"/>
        </w:rPr>
        <w:t xml:space="preserve">       </w:t>
      </w:r>
      <w:r>
        <w:rPr>
          <w:rFonts w:ascii="Castellar" w:hAnsi="Castellar"/>
          <w:noProof/>
          <w:sz w:val="24"/>
          <w:szCs w:val="24"/>
        </w:rPr>
        <w:drawing>
          <wp:inline distT="0" distB="0" distL="0" distR="0" wp14:anchorId="10C82737" wp14:editId="69952106">
            <wp:extent cx="2218243" cy="1389937"/>
            <wp:effectExtent l="0" t="0" r="86995" b="774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1].png"/>
                    <pic:cNvPicPr/>
                  </pic:nvPicPr>
                  <pic:blipFill>
                    <a:blip r:embed="rId6" cstate="print">
                      <a:extLst>
                        <a:ext uri="{28A0092B-C50C-407E-A947-70E740481C1C}">
                          <a14:useLocalDpi xmlns:a14="http://schemas.microsoft.com/office/drawing/2010/main" val="0"/>
                        </a:ext>
                      </a:extLst>
                    </a:blip>
                    <a:stretch>
                      <a:fillRect/>
                    </a:stretch>
                  </pic:blipFill>
                  <pic:spPr>
                    <a:xfrm rot="960179">
                      <a:off x="0" y="0"/>
                      <a:ext cx="2297294" cy="1439470"/>
                    </a:xfrm>
                    <a:prstGeom prst="rect">
                      <a:avLst/>
                    </a:prstGeom>
                  </pic:spPr>
                </pic:pic>
              </a:graphicData>
            </a:graphic>
          </wp:inline>
        </w:drawing>
      </w:r>
      <w:r>
        <w:rPr>
          <w:rFonts w:ascii="Castellar" w:hAnsi="Castellar"/>
          <w:sz w:val="96"/>
          <w:szCs w:val="96"/>
        </w:rPr>
        <w:t xml:space="preserve">   </w:t>
      </w:r>
    </w:p>
    <w:p w:rsidR="00B94F93" w:rsidRDefault="00B94F93" w:rsidP="00847312">
      <w:pPr>
        <w:rPr>
          <w:rFonts w:ascii="Castellar" w:hAnsi="Castellar"/>
          <w:sz w:val="96"/>
          <w:szCs w:val="96"/>
        </w:rPr>
      </w:pPr>
    </w:p>
    <w:p w:rsidR="00B94F93" w:rsidRDefault="00B94F93" w:rsidP="00B94F93">
      <w:pPr>
        <w:jc w:val="center"/>
        <w:rPr>
          <w:rFonts w:ascii="Castellar" w:hAnsi="Castellar"/>
          <w:sz w:val="24"/>
          <w:szCs w:val="24"/>
        </w:rPr>
      </w:pPr>
      <w:r>
        <w:rPr>
          <w:rFonts w:ascii="Castellar" w:hAnsi="Castellar"/>
          <w:sz w:val="24"/>
          <w:szCs w:val="24"/>
        </w:rPr>
        <w:t xml:space="preserve">                                                                   Donna </w:t>
      </w:r>
      <w:proofErr w:type="spellStart"/>
      <w:r>
        <w:rPr>
          <w:rFonts w:ascii="Castellar" w:hAnsi="Castellar"/>
          <w:sz w:val="24"/>
          <w:szCs w:val="24"/>
        </w:rPr>
        <w:t>Musick</w:t>
      </w:r>
      <w:proofErr w:type="spellEnd"/>
      <w:r>
        <w:rPr>
          <w:rFonts w:ascii="Castellar" w:hAnsi="Castellar"/>
          <w:sz w:val="24"/>
          <w:szCs w:val="24"/>
        </w:rPr>
        <w:t xml:space="preserve">  </w:t>
      </w:r>
    </w:p>
    <w:p w:rsidR="00B94F93" w:rsidRDefault="00B94F93" w:rsidP="00B94F93">
      <w:pPr>
        <w:jc w:val="right"/>
        <w:rPr>
          <w:rFonts w:ascii="Castellar" w:hAnsi="Castellar"/>
          <w:sz w:val="24"/>
          <w:szCs w:val="24"/>
        </w:rPr>
      </w:pPr>
      <w:r>
        <w:rPr>
          <w:rFonts w:ascii="Castellar" w:hAnsi="Castellar"/>
          <w:sz w:val="24"/>
          <w:szCs w:val="24"/>
        </w:rPr>
        <w:t>Damascus, Virginia</w:t>
      </w:r>
    </w:p>
    <w:p w:rsidR="00924F79" w:rsidRDefault="00924F79" w:rsidP="00847312">
      <w:pPr>
        <w:rPr>
          <w:rFonts w:ascii="Comic Sans MS" w:hAnsi="Comic Sans MS"/>
          <w:sz w:val="24"/>
          <w:szCs w:val="24"/>
        </w:rPr>
      </w:pPr>
      <w:r>
        <w:rPr>
          <w:rFonts w:ascii="Comic Sans MS" w:hAnsi="Comic Sans MS"/>
          <w:sz w:val="24"/>
          <w:szCs w:val="24"/>
        </w:rPr>
        <w:lastRenderedPageBreak/>
        <w:t>I begin with a seed unit before discussing pollinators. The following books are suggestions</w:t>
      </w:r>
    </w:p>
    <w:p w:rsidR="00924F79" w:rsidRDefault="00924F79" w:rsidP="00924F79">
      <w:pPr>
        <w:spacing w:after="375" w:line="240" w:lineRule="auto"/>
        <w:rPr>
          <w:rFonts w:ascii="Arial" w:eastAsia="Times New Roman" w:hAnsi="Arial" w:cs="Arial"/>
          <w:color w:val="605F5F"/>
          <w:lang w:val="en"/>
        </w:rPr>
      </w:pPr>
      <w:r>
        <w:rPr>
          <w:rFonts w:ascii="Arial" w:hAnsi="Arial" w:cs="Arial"/>
          <w:noProof/>
          <w:color w:val="0066C0"/>
          <w:spacing w:val="-60"/>
          <w:sz w:val="20"/>
          <w:szCs w:val="20"/>
        </w:rPr>
        <w:drawing>
          <wp:inline distT="0" distB="0" distL="0" distR="0" wp14:anchorId="18F371F0" wp14:editId="4E66C407">
            <wp:extent cx="1000125" cy="1000125"/>
            <wp:effectExtent l="0" t="0" r="9525" b="9525"/>
            <wp:docPr id="284" name="Picture 284" descr="Product Detail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roduct Detail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924F79">
        <w:rPr>
          <w:rFonts w:ascii="Arial" w:eastAsia="Times New Roman" w:hAnsi="Arial" w:cs="Arial"/>
          <w:color w:val="605F5F"/>
          <w:sz w:val="20"/>
          <w:szCs w:val="20"/>
          <w:lang w:val="en"/>
        </w:rPr>
        <w:t>Ms. Frizzle’s class is growing a garden, but Phoebe’s plot is empty. Her flowers are at her old school. So, the kids climb aboard the Magic School Bus. They go to Phoebe’s old school to get some of her old flowers, but they end up going inside the flowers. Follow the kid’s colorful adventures as they learn how living things grow.</w:t>
      </w:r>
    </w:p>
    <w:p w:rsidR="00924F79" w:rsidRPr="00924F79" w:rsidRDefault="00924F79" w:rsidP="00924F79">
      <w:pPr>
        <w:spacing w:after="375" w:line="240" w:lineRule="auto"/>
        <w:rPr>
          <w:rFonts w:ascii="Arial" w:eastAsia="Times New Roman" w:hAnsi="Arial" w:cs="Arial"/>
          <w:color w:val="605F5F"/>
          <w:sz w:val="20"/>
          <w:szCs w:val="20"/>
          <w:lang w:val="en"/>
        </w:rPr>
      </w:pPr>
      <w:r w:rsidRPr="00924F79">
        <w:rPr>
          <w:rFonts w:ascii="Arial" w:hAnsi="Arial" w:cs="Arial"/>
          <w:noProof/>
          <w:color w:val="0066C0"/>
          <w:spacing w:val="-60"/>
          <w:sz w:val="20"/>
          <w:szCs w:val="20"/>
        </w:rPr>
        <w:drawing>
          <wp:inline distT="0" distB="0" distL="0" distR="0" wp14:anchorId="111818F2" wp14:editId="6481BEF9">
            <wp:extent cx="1162050" cy="1171575"/>
            <wp:effectExtent l="0" t="0" r="0" b="9525"/>
            <wp:docPr id="283" name="Picture 283" descr="Product Detai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roduct Detail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844" cy="1238916"/>
                    </a:xfrm>
                    <a:prstGeom prst="rect">
                      <a:avLst/>
                    </a:prstGeom>
                    <a:noFill/>
                    <a:ln>
                      <a:noFill/>
                    </a:ln>
                  </pic:spPr>
                </pic:pic>
              </a:graphicData>
            </a:graphic>
          </wp:inline>
        </w:drawing>
      </w:r>
      <w:r w:rsidRPr="00924F79">
        <w:rPr>
          <w:rFonts w:ascii="Arial" w:eastAsia="Times New Roman" w:hAnsi="Arial" w:cs="Arial"/>
          <w:color w:val="605F5F"/>
          <w:sz w:val="20"/>
          <w:szCs w:val="20"/>
          <w:lang w:val="en"/>
        </w:rPr>
        <w:t xml:space="preserve"> With the able assistance of Thing 1 and Thing 2—and a fleet of Rube </w:t>
      </w:r>
      <w:proofErr w:type="spellStart"/>
      <w:r w:rsidRPr="00924F79">
        <w:rPr>
          <w:rFonts w:ascii="Arial" w:eastAsia="Times New Roman" w:hAnsi="Arial" w:cs="Arial"/>
          <w:color w:val="605F5F"/>
          <w:sz w:val="20"/>
          <w:szCs w:val="20"/>
          <w:lang w:val="en"/>
        </w:rPr>
        <w:t>Goldbergian</w:t>
      </w:r>
      <w:proofErr w:type="spellEnd"/>
      <w:r w:rsidRPr="00924F79">
        <w:rPr>
          <w:rFonts w:ascii="Arial" w:eastAsia="Times New Roman" w:hAnsi="Arial" w:cs="Arial"/>
          <w:color w:val="605F5F"/>
          <w:sz w:val="20"/>
          <w:szCs w:val="20"/>
          <w:lang w:val="en"/>
        </w:rPr>
        <w:t xml:space="preserve"> vehicles—the Cat in the Hat examines the various parts of plants, seeds, and flowers; basic photosynthesis, and pollination.</w:t>
      </w:r>
    </w:p>
    <w:p w:rsidR="00924F79" w:rsidRPr="00924F79" w:rsidRDefault="00924F79" w:rsidP="00924F79">
      <w:pPr>
        <w:spacing w:after="375" w:line="240" w:lineRule="auto"/>
        <w:rPr>
          <w:rFonts w:ascii="Arial" w:eastAsia="Times New Roman" w:hAnsi="Arial" w:cs="Arial"/>
          <w:color w:val="605F5F"/>
          <w:sz w:val="20"/>
          <w:szCs w:val="20"/>
          <w:lang w:val="en"/>
        </w:rPr>
      </w:pPr>
      <w:r>
        <w:rPr>
          <w:rFonts w:ascii="Helvetica" w:hAnsi="Helvetica"/>
          <w:b/>
          <w:bCs/>
          <w:noProof/>
          <w:color w:val="717171"/>
          <w:sz w:val="18"/>
          <w:szCs w:val="18"/>
        </w:rPr>
        <w:drawing>
          <wp:inline distT="0" distB="0" distL="0" distR="0" wp14:anchorId="0B28F2BB" wp14:editId="3CF4B817">
            <wp:extent cx="790575" cy="1035653"/>
            <wp:effectExtent l="0" t="0" r="0" b="0"/>
            <wp:docPr id="280" name="Picture 280" descr="Plant Parts Smarts: Science Adventures with Charlie the Origami Bee (book to bu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nt Parts Smarts: Science Adventures with Charlie the Origami Bee (book to bu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7974" cy="1045346"/>
                    </a:xfrm>
                    <a:prstGeom prst="rect">
                      <a:avLst/>
                    </a:prstGeom>
                    <a:noFill/>
                    <a:ln>
                      <a:noFill/>
                    </a:ln>
                  </pic:spPr>
                </pic:pic>
              </a:graphicData>
            </a:graphic>
          </wp:inline>
        </w:drawing>
      </w:r>
      <w:r w:rsidRPr="00924F79">
        <w:rPr>
          <w:rFonts w:ascii="Arial" w:eastAsia="Times New Roman" w:hAnsi="Arial" w:cs="Arial"/>
          <w:color w:val="605F5F"/>
          <w:sz w:val="20"/>
          <w:szCs w:val="20"/>
          <w:lang w:val="en"/>
        </w:rPr>
        <w:t>Charlie the Origami bee may be new to the bug world, but he knows all about plants. When the other bugs lose their ball, his plant smarts come in handy. Buzz around with Charlie and learn about plant parts. The directions are also included to make an origami bee.</w:t>
      </w:r>
    </w:p>
    <w:p w:rsidR="00924F79" w:rsidRPr="00924F79" w:rsidRDefault="00924F79" w:rsidP="00924F79">
      <w:pPr>
        <w:spacing w:after="375" w:line="240" w:lineRule="auto"/>
        <w:rPr>
          <w:rFonts w:ascii="Arial" w:eastAsia="Times New Roman" w:hAnsi="Arial" w:cs="Arial"/>
          <w:color w:val="605F5F"/>
          <w:sz w:val="20"/>
          <w:szCs w:val="20"/>
          <w:lang w:val="en"/>
        </w:rPr>
      </w:pPr>
      <w:r w:rsidRPr="000073EE">
        <w:rPr>
          <w:rFonts w:ascii="Arial" w:eastAsia="Times New Roman" w:hAnsi="Arial" w:cs="Arial"/>
          <w:noProof/>
          <w:color w:val="F991A9"/>
          <w:sz w:val="24"/>
          <w:szCs w:val="24"/>
        </w:rPr>
        <w:drawing>
          <wp:inline distT="0" distB="0" distL="0" distR="0" wp14:anchorId="3C767B64" wp14:editId="28687848">
            <wp:extent cx="847725" cy="1221945"/>
            <wp:effectExtent l="0" t="0" r="0" b="0"/>
            <wp:docPr id="273" name="Picture 273" descr="http://ws.assoc-amazon.com/widgets/q?_encoding=UTF8&amp;ASIN=B007BWIJK8&amp;Format=_SL160_&amp;ID=AsinImage&amp;MarketPlace=US&amp;ServiceVersion=20070822&amp;WS=1&amp;tag=fantfunandlea-2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s.assoc-amazon.com/widgets/q?_encoding=UTF8&amp;ASIN=B007BWIJK8&amp;Format=_SL160_&amp;ID=AsinImage&amp;MarketPlace=US&amp;ServiceVersion=20070822&amp;WS=1&amp;tag=fantfunandlea-20">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630" cy="1257844"/>
                    </a:xfrm>
                    <a:prstGeom prst="rect">
                      <a:avLst/>
                    </a:prstGeom>
                    <a:noFill/>
                    <a:ln>
                      <a:noFill/>
                    </a:ln>
                  </pic:spPr>
                </pic:pic>
              </a:graphicData>
            </a:graphic>
          </wp:inline>
        </w:drawing>
      </w:r>
      <w:hyperlink r:id="rId15" w:history="1">
        <w:r w:rsidRPr="00924F79">
          <w:rPr>
            <w:rFonts w:ascii="Arial" w:eastAsia="Times New Roman" w:hAnsi="Arial" w:cs="Arial"/>
            <w:color w:val="F991A9"/>
            <w:sz w:val="20"/>
            <w:szCs w:val="20"/>
            <w:lang w:val="en"/>
          </w:rPr>
          <w:t>To Be Like the Sun</w:t>
        </w:r>
      </w:hyperlink>
      <w:r w:rsidRPr="00924F79">
        <w:rPr>
          <w:rFonts w:ascii="Arial" w:eastAsia="Times New Roman" w:hAnsi="Arial" w:cs="Arial"/>
          <w:color w:val="605F5F"/>
          <w:sz w:val="20"/>
          <w:szCs w:val="20"/>
          <w:lang w:val="en"/>
        </w:rPr>
        <w:t> is a lovely poem that shares a little girl’s conversation with a sunflower seed as she follows it through the life cycle of the plant. I love how her curiosity reflects the way young kids approach nature and scientific discovery.</w:t>
      </w:r>
    </w:p>
    <w:p w:rsidR="00924F79" w:rsidRDefault="00924F79" w:rsidP="00924F79">
      <w:pPr>
        <w:spacing w:after="375" w:line="240" w:lineRule="auto"/>
        <w:rPr>
          <w:rFonts w:ascii="Arial" w:eastAsia="Times New Roman" w:hAnsi="Arial" w:cs="Arial"/>
          <w:color w:val="605F5F"/>
          <w:lang w:val="en"/>
        </w:rPr>
      </w:pPr>
      <w:r w:rsidRPr="000073EE">
        <w:rPr>
          <w:rFonts w:ascii="Arial" w:eastAsia="Times New Roman" w:hAnsi="Arial" w:cs="Arial"/>
          <w:noProof/>
          <w:color w:val="F991A9"/>
          <w:sz w:val="24"/>
          <w:szCs w:val="24"/>
        </w:rPr>
        <w:lastRenderedPageBreak/>
        <w:drawing>
          <wp:inline distT="0" distB="0" distL="0" distR="0" wp14:anchorId="516FDDE8" wp14:editId="4BA0DF07">
            <wp:extent cx="923925" cy="935620"/>
            <wp:effectExtent l="0" t="0" r="0" b="0"/>
            <wp:docPr id="279" name="Picture 279" descr="http://ws.assoc-amazon.com/widgets/q?_encoding=UTF8&amp;ASIN=0761453660&amp;Format=_SL160_&amp;ID=AsinImage&amp;MarketPlace=US&amp;ServiceVersion=20070822&amp;WS=1&amp;tag=fantfunandlea-2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s.assoc-amazon.com/widgets/q?_encoding=UTF8&amp;ASIN=0761453660&amp;Format=_SL160_&amp;ID=AsinImage&amp;MarketPlace=US&amp;ServiceVersion=20070822&amp;WS=1&amp;tag=fantfunandlea-2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949" cy="961973"/>
                    </a:xfrm>
                    <a:prstGeom prst="rect">
                      <a:avLst/>
                    </a:prstGeom>
                    <a:noFill/>
                    <a:ln>
                      <a:noFill/>
                    </a:ln>
                  </pic:spPr>
                </pic:pic>
              </a:graphicData>
            </a:graphic>
          </wp:inline>
        </w:drawing>
      </w:r>
      <w:hyperlink r:id="rId18" w:history="1">
        <w:r w:rsidRPr="00924F79">
          <w:rPr>
            <w:rFonts w:ascii="Arial" w:eastAsia="Times New Roman" w:hAnsi="Arial" w:cs="Arial"/>
            <w:color w:val="F991A9"/>
            <w:sz w:val="20"/>
            <w:szCs w:val="20"/>
            <w:lang w:val="en"/>
          </w:rPr>
          <w:t>Seeds! Seeds! Seeds!</w:t>
        </w:r>
      </w:hyperlink>
      <w:r w:rsidRPr="00924F79">
        <w:rPr>
          <w:rFonts w:ascii="Arial" w:eastAsia="Times New Roman" w:hAnsi="Arial" w:cs="Arial"/>
          <w:color w:val="605F5F"/>
          <w:sz w:val="20"/>
          <w:szCs w:val="20"/>
          <w:lang w:val="en"/>
        </w:rPr>
        <w:t> </w:t>
      </w:r>
      <w:proofErr w:type="gramStart"/>
      <w:r w:rsidRPr="00924F79">
        <w:rPr>
          <w:rFonts w:ascii="Arial" w:eastAsia="Times New Roman" w:hAnsi="Arial" w:cs="Arial"/>
          <w:color w:val="605F5F"/>
          <w:sz w:val="20"/>
          <w:szCs w:val="20"/>
          <w:lang w:val="en"/>
        </w:rPr>
        <w:t>is</w:t>
      </w:r>
      <w:proofErr w:type="gramEnd"/>
      <w:r w:rsidRPr="00924F79">
        <w:rPr>
          <w:rFonts w:ascii="Arial" w:eastAsia="Times New Roman" w:hAnsi="Arial" w:cs="Arial"/>
          <w:color w:val="605F5F"/>
          <w:sz w:val="20"/>
          <w:szCs w:val="20"/>
          <w:lang w:val="en"/>
        </w:rPr>
        <w:t xml:space="preserve"> another great book that encourages kids to get involved. In the story Buddy’s grandfather sends him five colorful bags and a note. Each bag has a surprise that helps learn about seeds. Kids can get their own seeds and join in as buddy sorts, collects and eats the seeds from his grandfather.</w:t>
      </w:r>
    </w:p>
    <w:p w:rsidR="00924F79" w:rsidRPr="000073EE" w:rsidRDefault="00924F79" w:rsidP="00924F79">
      <w:pPr>
        <w:spacing w:after="375"/>
        <w:rPr>
          <w:rFonts w:ascii="Arial" w:eastAsia="Times New Roman" w:hAnsi="Arial" w:cs="Arial"/>
          <w:color w:val="605F5F"/>
          <w:lang w:val="en"/>
        </w:rPr>
      </w:pPr>
      <w:r>
        <w:rPr>
          <w:rFonts w:ascii="Arial" w:hAnsi="Arial" w:cs="Arial"/>
          <w:noProof/>
          <w:color w:val="F991A9"/>
        </w:rPr>
        <w:drawing>
          <wp:inline distT="0" distB="0" distL="0" distR="0" wp14:anchorId="133D2163" wp14:editId="2B367C07">
            <wp:extent cx="853976" cy="1209169"/>
            <wp:effectExtent l="0" t="0" r="3810" b="0"/>
            <wp:docPr id="272" name="Picture 272" descr="http://ws.assoc-amazon.com/widgets/q?_encoding=UTF8&amp;ASIN=1416979174&amp;Format=_SL160_&amp;ID=AsinImage&amp;MarketPlace=US&amp;ServiceVersion=20070822&amp;WS=1&amp;tag=fantfunandlea-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s.assoc-amazon.com/widgets/q?_encoding=UTF8&amp;ASIN=1416979174&amp;Format=_SL160_&amp;ID=AsinImage&amp;MarketPlace=US&amp;ServiceVersion=20070822&amp;WS=1&amp;tag=fantfunandlea-20">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5037" cy="1224831"/>
                    </a:xfrm>
                    <a:prstGeom prst="rect">
                      <a:avLst/>
                    </a:prstGeom>
                    <a:noFill/>
                    <a:ln>
                      <a:noFill/>
                    </a:ln>
                  </pic:spPr>
                </pic:pic>
              </a:graphicData>
            </a:graphic>
          </wp:inline>
        </w:drawing>
      </w:r>
      <w:r>
        <w:rPr>
          <w:b/>
          <w:noProof/>
          <w:sz w:val="24"/>
          <w:szCs w:val="24"/>
        </w:rPr>
        <w:t xml:space="preserve"> </w:t>
      </w:r>
      <w:hyperlink r:id="rId21" w:history="1">
        <w:r w:rsidRPr="00924F79">
          <w:rPr>
            <w:rFonts w:ascii="Arial" w:eastAsia="Times New Roman" w:hAnsi="Arial" w:cs="Arial"/>
            <w:color w:val="F991A9"/>
            <w:sz w:val="20"/>
            <w:szCs w:val="20"/>
            <w:lang w:val="en"/>
          </w:rPr>
          <w:t>The Tiny Seed</w:t>
        </w:r>
      </w:hyperlink>
      <w:r w:rsidRPr="00924F79">
        <w:rPr>
          <w:rFonts w:ascii="Arial" w:eastAsia="Times New Roman" w:hAnsi="Arial" w:cs="Arial"/>
          <w:color w:val="605F5F"/>
          <w:sz w:val="20"/>
          <w:szCs w:val="20"/>
          <w:lang w:val="en"/>
        </w:rPr>
        <w:t> follows a single seed as it is whisked away by the autumn wind. On its yearlong journey readers discover all that the tiny seed goes through to eventually become a giant flower.</w:t>
      </w:r>
    </w:p>
    <w:p w:rsidR="00924F79" w:rsidRPr="00924F79" w:rsidRDefault="00924F79" w:rsidP="00924F79">
      <w:pPr>
        <w:rPr>
          <w:rFonts w:ascii="Arial" w:hAnsi="Arial" w:cs="Arial"/>
          <w:color w:val="605F5F"/>
          <w:sz w:val="20"/>
          <w:szCs w:val="20"/>
          <w:lang w:val="en"/>
        </w:rPr>
      </w:pPr>
      <w:r>
        <w:rPr>
          <w:rFonts w:ascii="Arial" w:hAnsi="Arial" w:cs="Arial"/>
          <w:noProof/>
          <w:color w:val="F991A9"/>
        </w:rPr>
        <w:drawing>
          <wp:inline distT="0" distB="0" distL="0" distR="0" wp14:anchorId="0F1A5597" wp14:editId="00523F60">
            <wp:extent cx="938842" cy="932974"/>
            <wp:effectExtent l="0" t="0" r="0" b="635"/>
            <wp:docPr id="270" name="Picture 270" descr="http://ws.assoc-amazon.com/widgets/q?_encoding=UTF8&amp;ASIN=0802775721&amp;Format=_SL160_&amp;ID=AsinImage&amp;MarketPlace=US&amp;ServiceVersion=20070822&amp;WS=1&amp;tag=fantfunandlea-2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s.assoc-amazon.com/widgets/q?_encoding=UTF8&amp;ASIN=0802775721&amp;Format=_SL160_&amp;ID=AsinImage&amp;MarketPlace=US&amp;ServiceVersion=20070822&amp;WS=1&amp;tag=fantfunandlea-20">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6743" cy="970638"/>
                    </a:xfrm>
                    <a:prstGeom prst="rect">
                      <a:avLst/>
                    </a:prstGeom>
                    <a:noFill/>
                    <a:ln>
                      <a:noFill/>
                    </a:ln>
                  </pic:spPr>
                </pic:pic>
              </a:graphicData>
            </a:graphic>
          </wp:inline>
        </w:drawing>
      </w:r>
      <w:r>
        <w:rPr>
          <w:b/>
          <w:noProof/>
          <w:sz w:val="24"/>
          <w:szCs w:val="24"/>
        </w:rPr>
        <w:t xml:space="preserve"> </w:t>
      </w:r>
      <w:r w:rsidRPr="00924F79">
        <w:rPr>
          <w:rFonts w:ascii="Arial" w:hAnsi="Arial" w:cs="Arial"/>
          <w:color w:val="605F5F"/>
          <w:sz w:val="20"/>
          <w:szCs w:val="20"/>
          <w:lang w:val="en"/>
        </w:rPr>
        <w:t>It walks kids through a planting a bean seed and watching it grow. My kids loved this one, because the details very closely mimicked what was happening with our bean seeds.</w:t>
      </w:r>
    </w:p>
    <w:p w:rsidR="00924F79" w:rsidRPr="00924F79" w:rsidRDefault="00924F79" w:rsidP="00924F79">
      <w:pPr>
        <w:rPr>
          <w:rFonts w:ascii="Arial" w:hAnsi="Arial" w:cs="Arial"/>
          <w:color w:val="605F5F"/>
          <w:sz w:val="20"/>
          <w:szCs w:val="20"/>
          <w:lang w:val="en"/>
        </w:rPr>
      </w:pPr>
      <w:r>
        <w:rPr>
          <w:rFonts w:ascii="Arial" w:hAnsi="Arial" w:cs="Arial"/>
          <w:noProof/>
          <w:color w:val="F991A9"/>
        </w:rPr>
        <w:drawing>
          <wp:inline distT="0" distB="0" distL="0" distR="0" wp14:anchorId="6E55FE38" wp14:editId="74069AF6">
            <wp:extent cx="901105" cy="1075946"/>
            <wp:effectExtent l="0" t="0" r="0" b="0"/>
            <wp:docPr id="271" name="Picture 271" descr="http://ws.assoc-amazon.com/widgets/q?_encoding=UTF8&amp;ASIN=0516273078&amp;Format=_SL160_&amp;ID=AsinImage&amp;MarketPlace=US&amp;ServiceVersion=20070822&amp;WS=1&amp;tag=fantfunandlea-2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s.assoc-amazon.com/widgets/q?_encoding=UTF8&amp;ASIN=0516273078&amp;Format=_SL160_&amp;ID=AsinImage&amp;MarketPlace=US&amp;ServiceVersion=20070822&amp;WS=1&amp;tag=fantfunandlea-2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397" cy="1098981"/>
                    </a:xfrm>
                    <a:prstGeom prst="rect">
                      <a:avLst/>
                    </a:prstGeom>
                    <a:noFill/>
                    <a:ln>
                      <a:noFill/>
                    </a:ln>
                  </pic:spPr>
                </pic:pic>
              </a:graphicData>
            </a:graphic>
          </wp:inline>
        </w:drawing>
      </w:r>
      <w:r>
        <w:rPr>
          <w:b/>
          <w:noProof/>
          <w:sz w:val="24"/>
          <w:szCs w:val="24"/>
        </w:rPr>
        <w:t xml:space="preserve"> </w:t>
      </w:r>
      <w:hyperlink r:id="rId26" w:history="1">
        <w:r w:rsidRPr="00924F79">
          <w:rPr>
            <w:rStyle w:val="Hyperlink"/>
            <w:rFonts w:ascii="Arial" w:hAnsi="Arial" w:cs="Arial"/>
            <w:sz w:val="20"/>
            <w:szCs w:val="20"/>
            <w:lang w:val="en"/>
          </w:rPr>
          <w:t>From Seed to Plant</w:t>
        </w:r>
      </w:hyperlink>
      <w:r w:rsidRPr="00924F79">
        <w:rPr>
          <w:rFonts w:ascii="Arial" w:hAnsi="Arial" w:cs="Arial"/>
          <w:color w:val="605F5F"/>
          <w:sz w:val="20"/>
          <w:szCs w:val="20"/>
          <w:lang w:val="en"/>
        </w:rPr>
        <w:t> is part of the Rookie Read-About Science Series. It is a very simple nonfiction text that is perfect for beginning readers.</w:t>
      </w:r>
    </w:p>
    <w:p w:rsidR="00924F79" w:rsidRDefault="00924F79" w:rsidP="00924F79">
      <w:pPr>
        <w:spacing w:after="375" w:line="240" w:lineRule="auto"/>
        <w:rPr>
          <w:rFonts w:ascii="Arial" w:eastAsia="Times New Roman" w:hAnsi="Arial" w:cs="Arial"/>
          <w:color w:val="605F5F"/>
          <w:sz w:val="24"/>
          <w:szCs w:val="24"/>
          <w:lang w:val="en"/>
        </w:rPr>
      </w:pPr>
    </w:p>
    <w:p w:rsidR="00BF4FAA" w:rsidRDefault="00BF4FAA" w:rsidP="00BF4FAA">
      <w:pPr>
        <w:spacing w:after="375" w:line="240" w:lineRule="auto"/>
        <w:jc w:val="center"/>
        <w:rPr>
          <w:rFonts w:ascii="Comic Sans MS" w:eastAsia="Times New Roman" w:hAnsi="Comic Sans MS" w:cs="Arial"/>
          <w:b/>
          <w:color w:val="605F5F"/>
          <w:sz w:val="24"/>
          <w:szCs w:val="24"/>
          <w:lang w:val="en"/>
        </w:rPr>
      </w:pPr>
    </w:p>
    <w:p w:rsidR="00BF4FAA" w:rsidRDefault="00BF4FAA" w:rsidP="00BF4FAA">
      <w:pPr>
        <w:spacing w:after="375" w:line="240" w:lineRule="auto"/>
        <w:jc w:val="center"/>
        <w:rPr>
          <w:rFonts w:ascii="Comic Sans MS" w:eastAsia="Times New Roman" w:hAnsi="Comic Sans MS" w:cs="Arial"/>
          <w:b/>
          <w:color w:val="605F5F"/>
          <w:sz w:val="24"/>
          <w:szCs w:val="24"/>
          <w:lang w:val="en"/>
        </w:rPr>
      </w:pPr>
    </w:p>
    <w:p w:rsidR="00BF4FAA" w:rsidRDefault="00BF4FAA" w:rsidP="00BF4FAA">
      <w:pPr>
        <w:spacing w:after="375" w:line="240" w:lineRule="auto"/>
        <w:jc w:val="center"/>
        <w:rPr>
          <w:rFonts w:ascii="Comic Sans MS" w:eastAsia="Times New Roman" w:hAnsi="Comic Sans MS" w:cs="Arial"/>
          <w:b/>
          <w:color w:val="605F5F"/>
          <w:sz w:val="24"/>
          <w:szCs w:val="24"/>
          <w:lang w:val="en"/>
        </w:rPr>
      </w:pPr>
    </w:p>
    <w:p w:rsidR="00BF4FAA" w:rsidRDefault="00BF4FAA" w:rsidP="00BF4FAA">
      <w:pPr>
        <w:spacing w:after="375" w:line="240" w:lineRule="auto"/>
        <w:jc w:val="center"/>
        <w:rPr>
          <w:rFonts w:ascii="Comic Sans MS" w:eastAsia="Times New Roman" w:hAnsi="Comic Sans MS" w:cs="Arial"/>
          <w:b/>
          <w:color w:val="605F5F"/>
          <w:sz w:val="24"/>
          <w:szCs w:val="24"/>
          <w:lang w:val="en"/>
        </w:rPr>
      </w:pPr>
    </w:p>
    <w:p w:rsidR="00924F79" w:rsidRPr="00BF4FAA" w:rsidRDefault="00BF4FAA" w:rsidP="00BF4FAA">
      <w:pPr>
        <w:spacing w:after="375" w:line="240" w:lineRule="auto"/>
        <w:jc w:val="center"/>
        <w:rPr>
          <w:rFonts w:ascii="Comic Sans MS" w:eastAsia="Times New Roman" w:hAnsi="Comic Sans MS" w:cs="Arial"/>
          <w:b/>
          <w:color w:val="605F5F"/>
          <w:sz w:val="24"/>
          <w:szCs w:val="24"/>
          <w:lang w:val="en"/>
        </w:rPr>
      </w:pPr>
      <w:r>
        <w:rPr>
          <w:rFonts w:ascii="Comic Sans MS" w:eastAsia="Times New Roman" w:hAnsi="Comic Sans MS" w:cs="Arial"/>
          <w:b/>
          <w:color w:val="605F5F"/>
          <w:sz w:val="24"/>
          <w:szCs w:val="24"/>
          <w:lang w:val="en"/>
        </w:rPr>
        <w:lastRenderedPageBreak/>
        <w:t>Ideas for Seed Unit</w:t>
      </w:r>
    </w:p>
    <w:p w:rsidR="00BF4FAA" w:rsidRDefault="00BF4FAA" w:rsidP="00924F79">
      <w:pPr>
        <w:spacing w:after="375" w:line="240" w:lineRule="auto"/>
        <w:rPr>
          <w:rFonts w:ascii="Arial" w:eastAsia="Times New Roman" w:hAnsi="Arial" w:cs="Arial"/>
          <w:color w:val="605F5F"/>
          <w:sz w:val="24"/>
          <w:szCs w:val="24"/>
          <w:lang w:val="en"/>
        </w:rPr>
      </w:pPr>
      <w:r w:rsidRPr="00BF4FAA">
        <w:rPr>
          <w:rFonts w:ascii="Arial" w:eastAsia="Times New Roman" w:hAnsi="Arial" w:cs="Arial"/>
          <w:color w:val="605F5F"/>
          <w:sz w:val="24"/>
          <w:szCs w:val="24"/>
        </w:rPr>
        <w:drawing>
          <wp:inline distT="0" distB="0" distL="0" distR="0" wp14:anchorId="1B9253A1" wp14:editId="579F0D65">
            <wp:extent cx="900178" cy="13938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10035" cy="1409088"/>
                    </a:xfrm>
                    <a:prstGeom prst="rect">
                      <a:avLst/>
                    </a:prstGeom>
                  </pic:spPr>
                </pic:pic>
              </a:graphicData>
            </a:graphic>
          </wp:inline>
        </w:drawing>
      </w:r>
      <w:r>
        <w:rPr>
          <w:rFonts w:ascii="Arial" w:eastAsia="Times New Roman" w:hAnsi="Arial" w:cs="Arial"/>
          <w:color w:val="605F5F"/>
          <w:sz w:val="24"/>
          <w:szCs w:val="24"/>
          <w:lang w:val="en"/>
        </w:rPr>
        <w:t xml:space="preserve">   </w:t>
      </w:r>
      <w:r w:rsidRPr="00BF4FAA">
        <w:rPr>
          <w:rFonts w:ascii="Arial" w:eastAsia="Times New Roman" w:hAnsi="Arial" w:cs="Arial"/>
          <w:color w:val="605F5F"/>
          <w:sz w:val="24"/>
          <w:szCs w:val="24"/>
        </w:rPr>
        <w:drawing>
          <wp:inline distT="0" distB="0" distL="0" distR="0" wp14:anchorId="710C1283" wp14:editId="772F18D5">
            <wp:extent cx="1066800" cy="1422400"/>
            <wp:effectExtent l="0" t="0" r="0" b="63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7799" cy="1423732"/>
                    </a:xfrm>
                    <a:prstGeom prst="rect">
                      <a:avLst/>
                    </a:prstGeom>
                  </pic:spPr>
                </pic:pic>
              </a:graphicData>
            </a:graphic>
          </wp:inline>
        </w:drawing>
      </w:r>
    </w:p>
    <w:p w:rsidR="00BF4FAA" w:rsidRPr="00BF4FAA" w:rsidRDefault="00BF4FAA" w:rsidP="00924F79">
      <w:pPr>
        <w:spacing w:after="375" w:line="240" w:lineRule="auto"/>
        <w:rPr>
          <w:rFonts w:ascii="Castellar" w:eastAsia="Times New Roman" w:hAnsi="Castellar" w:cs="Arial"/>
          <w:b/>
          <w:color w:val="605F5F"/>
          <w:sz w:val="18"/>
          <w:szCs w:val="18"/>
          <w:lang w:val="en"/>
        </w:rPr>
      </w:pPr>
      <w:r w:rsidRPr="00BF4FAA">
        <w:rPr>
          <w:rFonts w:ascii="Castellar" w:eastAsia="Times New Roman" w:hAnsi="Castellar" w:cs="Arial"/>
          <w:b/>
          <w:color w:val="605F5F"/>
          <w:sz w:val="18"/>
          <w:szCs w:val="18"/>
          <w:lang w:val="en"/>
        </w:rPr>
        <w:t>Multiples</w:t>
      </w:r>
      <w:r>
        <w:rPr>
          <w:rFonts w:ascii="Castellar" w:eastAsia="Times New Roman" w:hAnsi="Castellar" w:cs="Arial"/>
          <w:b/>
          <w:color w:val="605F5F"/>
          <w:sz w:val="18"/>
          <w:szCs w:val="18"/>
          <w:lang w:val="en"/>
        </w:rPr>
        <w:t xml:space="preserve">           Factoring</w:t>
      </w:r>
    </w:p>
    <w:p w:rsidR="00924F79" w:rsidRPr="000073EE" w:rsidRDefault="00BF4FAA" w:rsidP="00375D5C">
      <w:pPr>
        <w:spacing w:after="100" w:afterAutospacing="1" w:line="240" w:lineRule="auto"/>
        <w:rPr>
          <w:rFonts w:ascii="Arial" w:eastAsia="Times New Roman" w:hAnsi="Arial" w:cs="Arial"/>
          <w:color w:val="605F5F"/>
          <w:sz w:val="24"/>
          <w:szCs w:val="24"/>
          <w:lang w:val="en"/>
        </w:rPr>
      </w:pPr>
      <w:r>
        <w:rPr>
          <w:rFonts w:ascii="Arial" w:eastAsia="Times New Roman" w:hAnsi="Arial" w:cs="Arial"/>
          <w:color w:val="605F5F"/>
          <w:sz w:val="24"/>
          <w:szCs w:val="24"/>
          <w:lang w:val="en"/>
        </w:rPr>
        <w:t xml:space="preserve"> </w:t>
      </w:r>
      <w:r w:rsidRPr="00BF4FAA">
        <w:rPr>
          <w:rFonts w:ascii="Arial" w:eastAsia="Times New Roman" w:hAnsi="Arial" w:cs="Arial"/>
          <w:color w:val="605F5F"/>
          <w:sz w:val="24"/>
          <w:szCs w:val="24"/>
        </w:rPr>
        <w:drawing>
          <wp:inline distT="0" distB="0" distL="0" distR="0" wp14:anchorId="03954659" wp14:editId="0E3E045E">
            <wp:extent cx="1408627" cy="841136"/>
            <wp:effectExtent l="0" t="1905"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rot="5400000">
                      <a:off x="0" y="0"/>
                      <a:ext cx="1478643" cy="882945"/>
                    </a:xfrm>
                    <a:prstGeom prst="rect">
                      <a:avLst/>
                    </a:prstGeom>
                  </pic:spPr>
                </pic:pic>
              </a:graphicData>
            </a:graphic>
          </wp:inline>
        </w:drawing>
      </w:r>
      <w:r>
        <w:rPr>
          <w:rFonts w:ascii="Arial" w:eastAsia="Times New Roman" w:hAnsi="Arial" w:cs="Arial"/>
          <w:color w:val="605F5F"/>
          <w:sz w:val="24"/>
          <w:szCs w:val="24"/>
          <w:lang w:val="en"/>
        </w:rPr>
        <w:t xml:space="preserve"> </w:t>
      </w:r>
      <w:r w:rsidRPr="00BF4FAA">
        <w:rPr>
          <w:rFonts w:ascii="Arial" w:eastAsia="Times New Roman" w:hAnsi="Arial" w:cs="Arial"/>
          <w:color w:val="605F5F"/>
          <w:sz w:val="24"/>
          <w:szCs w:val="24"/>
        </w:rPr>
        <w:drawing>
          <wp:inline distT="0" distB="0" distL="0" distR="0" wp14:anchorId="39D83FE3" wp14:editId="0353F405">
            <wp:extent cx="1400175" cy="1400175"/>
            <wp:effectExtent l="0" t="0" r="9525"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rot="5400000">
                      <a:off x="0" y="0"/>
                      <a:ext cx="1400429" cy="1400429"/>
                    </a:xfrm>
                    <a:prstGeom prst="rect">
                      <a:avLst/>
                    </a:prstGeom>
                  </pic:spPr>
                </pic:pic>
              </a:graphicData>
            </a:graphic>
          </wp:inline>
        </w:drawing>
      </w:r>
      <w:r>
        <w:rPr>
          <w:rFonts w:ascii="Arial" w:eastAsia="Times New Roman" w:hAnsi="Arial" w:cs="Arial"/>
          <w:color w:val="605F5F"/>
          <w:sz w:val="24"/>
          <w:szCs w:val="24"/>
          <w:lang w:val="en"/>
        </w:rPr>
        <w:t xml:space="preserve"> </w:t>
      </w:r>
      <w:r w:rsidRPr="00BF4FAA">
        <w:rPr>
          <w:rFonts w:ascii="Arial" w:eastAsia="Times New Roman" w:hAnsi="Arial" w:cs="Arial"/>
          <w:color w:val="605F5F"/>
          <w:sz w:val="24"/>
          <w:szCs w:val="24"/>
        </w:rPr>
        <w:drawing>
          <wp:inline distT="0" distB="0" distL="0" distR="0" wp14:anchorId="7C3B9256" wp14:editId="1469EB0D">
            <wp:extent cx="1409700" cy="14097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rot="5400000">
                      <a:off x="0" y="0"/>
                      <a:ext cx="1409809" cy="1409809"/>
                    </a:xfrm>
                    <a:prstGeom prst="rect">
                      <a:avLst/>
                    </a:prstGeom>
                  </pic:spPr>
                </pic:pic>
              </a:graphicData>
            </a:graphic>
          </wp:inline>
        </w:drawing>
      </w:r>
      <w:r>
        <w:rPr>
          <w:rFonts w:ascii="Arial" w:eastAsia="Times New Roman" w:hAnsi="Arial" w:cs="Arial"/>
          <w:color w:val="605F5F"/>
          <w:sz w:val="24"/>
          <w:szCs w:val="24"/>
          <w:lang w:val="en"/>
        </w:rPr>
        <w:t xml:space="preserve">  </w:t>
      </w:r>
      <w:r w:rsidRPr="00BF4FAA">
        <w:rPr>
          <w:rFonts w:ascii="Arial" w:eastAsia="Times New Roman" w:hAnsi="Arial" w:cs="Arial"/>
          <w:color w:val="605F5F"/>
          <w:sz w:val="24"/>
          <w:szCs w:val="24"/>
        </w:rPr>
        <w:drawing>
          <wp:inline distT="0" distB="0" distL="0" distR="0" wp14:anchorId="310C1066" wp14:editId="799425B1">
            <wp:extent cx="1388233" cy="1244188"/>
            <wp:effectExtent l="0" t="4128"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5400000">
                      <a:off x="0" y="0"/>
                      <a:ext cx="1427388" cy="1279280"/>
                    </a:xfrm>
                    <a:prstGeom prst="rect">
                      <a:avLst/>
                    </a:prstGeom>
                  </pic:spPr>
                </pic:pic>
              </a:graphicData>
            </a:graphic>
          </wp:inline>
        </w:drawing>
      </w:r>
      <w:r>
        <w:rPr>
          <w:rFonts w:ascii="Arial" w:eastAsia="Times New Roman" w:hAnsi="Arial" w:cs="Arial"/>
          <w:color w:val="605F5F"/>
          <w:sz w:val="24"/>
          <w:szCs w:val="24"/>
          <w:lang w:val="en"/>
        </w:rPr>
        <w:t xml:space="preserve">     </w:t>
      </w:r>
    </w:p>
    <w:p w:rsidR="00847312" w:rsidRDefault="00847312" w:rsidP="00375D5C">
      <w:pPr>
        <w:spacing w:after="100" w:afterAutospacing="1" w:line="240" w:lineRule="auto"/>
        <w:rPr>
          <w:rFonts w:ascii="Castellar" w:hAnsi="Castellar"/>
          <w:b/>
          <w:sz w:val="16"/>
          <w:szCs w:val="16"/>
        </w:rPr>
      </w:pPr>
      <w:r>
        <w:rPr>
          <w:rFonts w:ascii="Castellar" w:hAnsi="Castellar"/>
          <w:sz w:val="24"/>
          <w:szCs w:val="24"/>
        </w:rPr>
        <w:t xml:space="preserve">  </w:t>
      </w:r>
      <w:r w:rsidR="00BF4FAA" w:rsidRPr="00BF4FAA">
        <w:rPr>
          <w:rFonts w:ascii="Castellar" w:hAnsi="Castellar"/>
          <w:b/>
          <w:sz w:val="18"/>
          <w:szCs w:val="18"/>
        </w:rPr>
        <w:t xml:space="preserve">Book </w:t>
      </w:r>
      <w:r w:rsidR="00BF4FAA">
        <w:rPr>
          <w:rFonts w:ascii="Castellar" w:hAnsi="Castellar"/>
          <w:b/>
          <w:sz w:val="20"/>
          <w:szCs w:val="20"/>
        </w:rPr>
        <w:t xml:space="preserve">                           </w:t>
      </w:r>
      <w:r w:rsidR="00BF4FAA" w:rsidRPr="00BF4FAA">
        <w:rPr>
          <w:rFonts w:ascii="Castellar" w:hAnsi="Castellar"/>
          <w:b/>
          <w:sz w:val="16"/>
          <w:szCs w:val="16"/>
        </w:rPr>
        <w:t>fraction/decimal/%</w:t>
      </w:r>
      <w:r w:rsidR="00BF4FAA">
        <w:rPr>
          <w:rFonts w:ascii="Castellar" w:hAnsi="Castellar"/>
          <w:b/>
          <w:sz w:val="16"/>
          <w:szCs w:val="16"/>
        </w:rPr>
        <w:t xml:space="preserve">                               Factors</w:t>
      </w:r>
    </w:p>
    <w:p w:rsidR="00BF4FAA" w:rsidRDefault="00BF4FAA" w:rsidP="00BF4FAA">
      <w:pPr>
        <w:spacing w:after="0" w:line="240" w:lineRule="auto"/>
        <w:rPr>
          <w:rFonts w:ascii="Castellar" w:hAnsi="Castellar"/>
          <w:b/>
          <w:sz w:val="16"/>
          <w:szCs w:val="16"/>
        </w:rPr>
      </w:pPr>
    </w:p>
    <w:p w:rsidR="00BF4FAA" w:rsidRDefault="00BF4FAA" w:rsidP="00BF4FAA">
      <w:pPr>
        <w:spacing w:after="0" w:line="240" w:lineRule="auto"/>
        <w:rPr>
          <w:rFonts w:ascii="Castellar" w:hAnsi="Castellar"/>
          <w:b/>
          <w:sz w:val="16"/>
          <w:szCs w:val="16"/>
        </w:rPr>
      </w:pPr>
    </w:p>
    <w:p w:rsidR="00BF4FAA" w:rsidRDefault="00BF4FAA" w:rsidP="00BF4FAA">
      <w:pPr>
        <w:spacing w:after="0" w:line="240" w:lineRule="auto"/>
        <w:rPr>
          <w:rFonts w:ascii="Castellar" w:hAnsi="Castellar"/>
          <w:b/>
          <w:sz w:val="20"/>
          <w:szCs w:val="20"/>
        </w:rPr>
      </w:pPr>
      <w:r w:rsidRPr="00BF4FAA">
        <w:rPr>
          <w:rFonts w:ascii="Castellar" w:hAnsi="Castellar"/>
          <w:b/>
          <w:sz w:val="20"/>
          <w:szCs w:val="20"/>
        </w:rPr>
        <w:drawing>
          <wp:inline distT="0" distB="0" distL="0" distR="0" wp14:anchorId="26748EED" wp14:editId="609BED31">
            <wp:extent cx="1419225" cy="1457325"/>
            <wp:effectExtent l="0" t="0" r="9525" b="95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419535" cy="1457643"/>
                    </a:xfrm>
                    <a:prstGeom prst="rect">
                      <a:avLst/>
                    </a:prstGeom>
                  </pic:spPr>
                </pic:pic>
              </a:graphicData>
            </a:graphic>
          </wp:inline>
        </w:drawing>
      </w:r>
      <w:r>
        <w:rPr>
          <w:rFonts w:ascii="Castellar" w:hAnsi="Castellar"/>
          <w:b/>
          <w:sz w:val="20"/>
          <w:szCs w:val="20"/>
        </w:rPr>
        <w:t xml:space="preserve">       </w:t>
      </w:r>
      <w:r w:rsidRPr="00BF4FAA">
        <w:rPr>
          <w:rFonts w:ascii="Castellar" w:hAnsi="Castellar"/>
          <w:b/>
          <w:sz w:val="20"/>
          <w:szCs w:val="20"/>
        </w:rPr>
        <w:drawing>
          <wp:inline distT="0" distB="0" distL="0" distR="0" wp14:anchorId="036F51E5" wp14:editId="60A57051">
            <wp:extent cx="1552575" cy="144807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63810" cy="1458554"/>
                    </a:xfrm>
                    <a:prstGeom prst="rect">
                      <a:avLst/>
                    </a:prstGeom>
                  </pic:spPr>
                </pic:pic>
              </a:graphicData>
            </a:graphic>
          </wp:inline>
        </w:drawing>
      </w:r>
      <w:r>
        <w:rPr>
          <w:rFonts w:ascii="Castellar" w:hAnsi="Castellar"/>
          <w:b/>
          <w:sz w:val="20"/>
          <w:szCs w:val="20"/>
        </w:rPr>
        <w:t xml:space="preserve">      </w:t>
      </w:r>
      <w:r w:rsidRPr="00BF4FAA">
        <w:rPr>
          <w:rFonts w:ascii="Castellar" w:hAnsi="Castellar"/>
          <w:b/>
          <w:sz w:val="20"/>
          <w:szCs w:val="20"/>
        </w:rPr>
        <w:drawing>
          <wp:inline distT="0" distB="0" distL="0" distR="0" wp14:anchorId="6C77F0AE" wp14:editId="505943B6">
            <wp:extent cx="1882140" cy="1411605"/>
            <wp:effectExtent l="0" t="0" r="381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894536" cy="1420902"/>
                    </a:xfrm>
                    <a:prstGeom prst="rect">
                      <a:avLst/>
                    </a:prstGeom>
                  </pic:spPr>
                </pic:pic>
              </a:graphicData>
            </a:graphic>
          </wp:inline>
        </w:drawing>
      </w:r>
    </w:p>
    <w:p w:rsidR="00BF4FAA" w:rsidRDefault="00BF4FAA" w:rsidP="00BF4FAA">
      <w:pPr>
        <w:pStyle w:val="ListParagraph"/>
        <w:numPr>
          <w:ilvl w:val="0"/>
          <w:numId w:val="1"/>
        </w:numPr>
        <w:spacing w:after="0" w:line="240" w:lineRule="auto"/>
        <w:rPr>
          <w:rFonts w:ascii="Castellar" w:hAnsi="Castellar"/>
          <w:b/>
          <w:sz w:val="18"/>
          <w:szCs w:val="18"/>
        </w:rPr>
      </w:pPr>
      <w:r w:rsidRPr="00BF4FAA">
        <w:rPr>
          <w:rFonts w:ascii="Castellar" w:hAnsi="Castellar"/>
          <w:b/>
          <w:sz w:val="18"/>
          <w:szCs w:val="18"/>
        </w:rPr>
        <w:t xml:space="preserve">          Greater than and Less Than     </w:t>
      </w:r>
      <w:r>
        <w:rPr>
          <w:rFonts w:ascii="Castellar" w:hAnsi="Castellar"/>
          <w:b/>
          <w:sz w:val="18"/>
          <w:szCs w:val="18"/>
        </w:rPr>
        <w:t xml:space="preserve">                 </w:t>
      </w:r>
      <w:r w:rsidRPr="00BF4FAA">
        <w:rPr>
          <w:rFonts w:ascii="Castellar" w:hAnsi="Castellar"/>
          <w:b/>
          <w:sz w:val="18"/>
          <w:szCs w:val="18"/>
        </w:rPr>
        <w:t xml:space="preserve"> &lt;</w:t>
      </w:r>
    </w:p>
    <w:p w:rsidR="00BF4FAA" w:rsidRDefault="00BF4FAA" w:rsidP="00BF4FAA">
      <w:pPr>
        <w:spacing w:after="0" w:line="240" w:lineRule="auto"/>
        <w:rPr>
          <w:rFonts w:ascii="Castellar" w:hAnsi="Castellar"/>
          <w:b/>
          <w:sz w:val="18"/>
          <w:szCs w:val="18"/>
        </w:rPr>
      </w:pPr>
    </w:p>
    <w:p w:rsidR="00BF4FAA" w:rsidRDefault="00BF4FAA" w:rsidP="00BF4FAA">
      <w:pPr>
        <w:spacing w:after="0" w:line="240" w:lineRule="auto"/>
        <w:rPr>
          <w:rFonts w:ascii="Castellar" w:hAnsi="Castellar"/>
          <w:b/>
          <w:sz w:val="18"/>
          <w:szCs w:val="18"/>
        </w:rPr>
      </w:pPr>
      <w:r w:rsidRPr="00BF4FAA">
        <w:rPr>
          <w:rFonts w:ascii="Castellar" w:hAnsi="Castellar"/>
          <w:b/>
          <w:sz w:val="18"/>
          <w:szCs w:val="18"/>
        </w:rPr>
        <w:drawing>
          <wp:inline distT="0" distB="0" distL="0" distR="0" wp14:anchorId="5A6B7F0A" wp14:editId="558B3538">
            <wp:extent cx="1371600"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84681" cy="1663540"/>
                    </a:xfrm>
                    <a:prstGeom prst="rect">
                      <a:avLst/>
                    </a:prstGeom>
                  </pic:spPr>
                </pic:pic>
              </a:graphicData>
            </a:graphic>
          </wp:inline>
        </w:drawing>
      </w:r>
      <w:r>
        <w:rPr>
          <w:rFonts w:ascii="Castellar" w:hAnsi="Castellar"/>
          <w:b/>
          <w:sz w:val="18"/>
          <w:szCs w:val="18"/>
        </w:rPr>
        <w:t xml:space="preserve">    </w:t>
      </w:r>
      <w:r w:rsidRPr="00BF4FAA">
        <w:rPr>
          <w:rFonts w:ascii="Castellar" w:hAnsi="Castellar"/>
          <w:b/>
          <w:sz w:val="18"/>
          <w:szCs w:val="18"/>
        </w:rPr>
        <w:drawing>
          <wp:inline distT="0" distB="0" distL="0" distR="0" wp14:anchorId="25AD7AE9" wp14:editId="32F644E4">
            <wp:extent cx="1504950" cy="1681172"/>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1052" cy="1721501"/>
                    </a:xfrm>
                    <a:prstGeom prst="rect">
                      <a:avLst/>
                    </a:prstGeom>
                  </pic:spPr>
                </pic:pic>
              </a:graphicData>
            </a:graphic>
          </wp:inline>
        </w:drawing>
      </w:r>
      <w:r>
        <w:rPr>
          <w:rFonts w:ascii="Castellar" w:hAnsi="Castellar"/>
          <w:b/>
          <w:sz w:val="18"/>
          <w:szCs w:val="18"/>
        </w:rPr>
        <w:t xml:space="preserve">  </w:t>
      </w:r>
    </w:p>
    <w:p w:rsidR="00BF4FAA" w:rsidRDefault="00BF4FAA" w:rsidP="00BF4FAA">
      <w:pPr>
        <w:spacing w:after="0" w:line="240" w:lineRule="auto"/>
        <w:rPr>
          <w:rFonts w:ascii="Castellar" w:hAnsi="Castellar"/>
          <w:b/>
          <w:sz w:val="18"/>
          <w:szCs w:val="18"/>
        </w:rPr>
      </w:pPr>
    </w:p>
    <w:p w:rsidR="00BF4FAA" w:rsidRDefault="00BF4FAA" w:rsidP="00BF4FAA">
      <w:pPr>
        <w:spacing w:after="0" w:line="240" w:lineRule="auto"/>
        <w:rPr>
          <w:rFonts w:ascii="Castellar" w:hAnsi="Castellar"/>
          <w:b/>
          <w:sz w:val="18"/>
          <w:szCs w:val="18"/>
        </w:rPr>
      </w:pPr>
    </w:p>
    <w:p w:rsidR="00BF4FAA" w:rsidRDefault="00BF4FAA" w:rsidP="00BF4FAA">
      <w:pPr>
        <w:spacing w:after="0" w:line="240" w:lineRule="auto"/>
        <w:rPr>
          <w:rFonts w:ascii="Castellar" w:hAnsi="Castellar"/>
          <w:b/>
          <w:sz w:val="18"/>
          <w:szCs w:val="18"/>
        </w:rPr>
      </w:pPr>
      <w:r w:rsidRPr="00BF4FAA">
        <w:rPr>
          <w:rFonts w:ascii="Castellar" w:hAnsi="Castellar"/>
          <w:b/>
          <w:sz w:val="18"/>
          <w:szCs w:val="18"/>
        </w:rPr>
        <w:drawing>
          <wp:inline distT="0" distB="0" distL="0" distR="0" wp14:anchorId="6E8A2938" wp14:editId="455C4952">
            <wp:extent cx="1577975" cy="1577975"/>
            <wp:effectExtent l="0" t="0" r="3175" b="317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578494" cy="1578494"/>
                    </a:xfrm>
                    <a:prstGeom prst="rect">
                      <a:avLst/>
                    </a:prstGeom>
                  </pic:spPr>
                </pic:pic>
              </a:graphicData>
            </a:graphic>
          </wp:inline>
        </w:drawing>
      </w:r>
      <w:r>
        <w:rPr>
          <w:rFonts w:ascii="Castellar" w:hAnsi="Castellar"/>
          <w:b/>
          <w:sz w:val="18"/>
          <w:szCs w:val="18"/>
        </w:rPr>
        <w:t xml:space="preserve">  </w:t>
      </w:r>
      <w:r w:rsidRPr="00BF4FAA">
        <w:rPr>
          <w:rFonts w:ascii="Castellar" w:hAnsi="Castellar"/>
          <w:b/>
          <w:sz w:val="18"/>
          <w:szCs w:val="18"/>
        </w:rPr>
        <w:drawing>
          <wp:inline distT="0" distB="0" distL="0" distR="0" wp14:anchorId="3CE7BC09" wp14:editId="3608CCAA">
            <wp:extent cx="1476375" cy="156423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94974" cy="1583941"/>
                    </a:xfrm>
                    <a:prstGeom prst="rect">
                      <a:avLst/>
                    </a:prstGeom>
                  </pic:spPr>
                </pic:pic>
              </a:graphicData>
            </a:graphic>
          </wp:inline>
        </w:drawing>
      </w:r>
      <w:r>
        <w:rPr>
          <w:rFonts w:ascii="Castellar" w:hAnsi="Castellar"/>
          <w:b/>
          <w:sz w:val="18"/>
          <w:szCs w:val="18"/>
        </w:rPr>
        <w:t xml:space="preserve">  </w:t>
      </w:r>
      <w:r>
        <w:rPr>
          <w:rFonts w:ascii="Castellar" w:hAnsi="Castellar"/>
          <w:noProof/>
          <w:sz w:val="24"/>
          <w:szCs w:val="24"/>
        </w:rPr>
        <w:drawing>
          <wp:inline distT="0" distB="0" distL="0" distR="0" wp14:anchorId="3646F022" wp14:editId="5A77141A">
            <wp:extent cx="1542624" cy="1052830"/>
            <wp:effectExtent l="0" t="285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2.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1604466" cy="1095037"/>
                    </a:xfrm>
                    <a:prstGeom prst="rect">
                      <a:avLst/>
                    </a:prstGeom>
                  </pic:spPr>
                </pic:pic>
              </a:graphicData>
            </a:graphic>
          </wp:inline>
        </w:drawing>
      </w:r>
      <w:r>
        <w:rPr>
          <w:rFonts w:ascii="Castellar" w:hAnsi="Castellar"/>
          <w:b/>
          <w:sz w:val="18"/>
          <w:szCs w:val="18"/>
        </w:rPr>
        <w:t xml:space="preserve">  </w:t>
      </w:r>
      <w:r w:rsidRPr="00BF4FAA">
        <w:rPr>
          <w:rFonts w:ascii="Castellar" w:hAnsi="Castellar"/>
          <w:b/>
          <w:sz w:val="18"/>
          <w:szCs w:val="18"/>
        </w:rPr>
        <w:drawing>
          <wp:inline distT="0" distB="0" distL="0" distR="0" wp14:anchorId="02DAC656" wp14:editId="1DF775F6">
            <wp:extent cx="1266825" cy="1541780"/>
            <wp:effectExtent l="0" t="0" r="9525"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95785" cy="1577026"/>
                    </a:xfrm>
                    <a:prstGeom prst="rect">
                      <a:avLst/>
                    </a:prstGeom>
                  </pic:spPr>
                </pic:pic>
              </a:graphicData>
            </a:graphic>
          </wp:inline>
        </w:drawing>
      </w:r>
    </w:p>
    <w:p w:rsidR="00BF4FAA" w:rsidRDefault="00BF4FAA" w:rsidP="00BF4FAA">
      <w:pPr>
        <w:spacing w:after="0" w:line="240" w:lineRule="auto"/>
        <w:rPr>
          <w:rFonts w:ascii="Castellar" w:hAnsi="Castellar"/>
          <w:b/>
          <w:sz w:val="18"/>
          <w:szCs w:val="18"/>
        </w:rPr>
      </w:pPr>
    </w:p>
    <w:p w:rsidR="005614C4" w:rsidRDefault="005614C4" w:rsidP="00BF4FAA">
      <w:pPr>
        <w:spacing w:after="0" w:line="240" w:lineRule="auto"/>
        <w:rPr>
          <w:rFonts w:ascii="Castellar" w:hAnsi="Castellar"/>
          <w:b/>
          <w:sz w:val="18"/>
          <w:szCs w:val="18"/>
        </w:rPr>
      </w:pPr>
    </w:p>
    <w:p w:rsidR="005614C4" w:rsidRDefault="005614C4" w:rsidP="00BF4FAA">
      <w:pPr>
        <w:spacing w:after="0" w:line="240" w:lineRule="auto"/>
        <w:rPr>
          <w:rFonts w:ascii="Castellar" w:hAnsi="Castellar"/>
          <w:b/>
          <w:sz w:val="18"/>
          <w:szCs w:val="18"/>
        </w:rPr>
      </w:pPr>
    </w:p>
    <w:p w:rsidR="005614C4" w:rsidRDefault="005614C4" w:rsidP="00375D5C">
      <w:pPr>
        <w:spacing w:after="0" w:line="240" w:lineRule="auto"/>
        <w:jc w:val="center"/>
        <w:rPr>
          <w:rFonts w:ascii="Castellar" w:hAnsi="Castellar"/>
          <w:b/>
          <w:sz w:val="18"/>
          <w:szCs w:val="18"/>
        </w:rPr>
      </w:pPr>
      <w:r>
        <w:rPr>
          <w:noProof/>
        </w:rPr>
        <w:drawing>
          <wp:inline distT="0" distB="0" distL="0" distR="0">
            <wp:extent cx="2273986" cy="1514475"/>
            <wp:effectExtent l="0" t="0" r="0" b="0"/>
            <wp:docPr id="19" name="Picture 19" descr="Image result for farming in a glov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rming in a glove 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9803" cy="1525009"/>
                    </a:xfrm>
                    <a:prstGeom prst="rect">
                      <a:avLst/>
                    </a:prstGeom>
                    <a:noFill/>
                    <a:ln>
                      <a:noFill/>
                    </a:ln>
                  </pic:spPr>
                </pic:pic>
              </a:graphicData>
            </a:graphic>
          </wp:inline>
        </w:drawing>
      </w:r>
      <w:r w:rsidR="00375D5C">
        <w:rPr>
          <w:noProof/>
        </w:rPr>
        <w:drawing>
          <wp:inline distT="0" distB="0" distL="0" distR="0">
            <wp:extent cx="2276475" cy="1521460"/>
            <wp:effectExtent l="0" t="0" r="9525" b="2540"/>
            <wp:docPr id="20" name="Picture 20" descr="Image result for origami parts of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igami parts of a flow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295" cy="1528023"/>
                    </a:xfrm>
                    <a:prstGeom prst="rect">
                      <a:avLst/>
                    </a:prstGeom>
                    <a:noFill/>
                    <a:ln>
                      <a:noFill/>
                    </a:ln>
                  </pic:spPr>
                </pic:pic>
              </a:graphicData>
            </a:graphic>
          </wp:inline>
        </w:drawing>
      </w:r>
    </w:p>
    <w:p w:rsidR="00375D5C" w:rsidRPr="00BF4FAA" w:rsidRDefault="00375D5C" w:rsidP="00375D5C">
      <w:pPr>
        <w:spacing w:after="0" w:line="240" w:lineRule="auto"/>
        <w:jc w:val="center"/>
        <w:rPr>
          <w:rFonts w:ascii="Castellar" w:hAnsi="Castellar"/>
          <w:b/>
          <w:sz w:val="18"/>
          <w:szCs w:val="18"/>
        </w:rPr>
      </w:pPr>
    </w:p>
    <w:p w:rsidR="00B94F93" w:rsidRDefault="00BF4FAA" w:rsidP="00375D5C">
      <w:pPr>
        <w:spacing w:line="240" w:lineRule="auto"/>
        <w:rPr>
          <w:rFonts w:ascii="Castellar" w:hAnsi="Castellar"/>
          <w:b/>
          <w:sz w:val="20"/>
          <w:szCs w:val="20"/>
        </w:rPr>
      </w:pPr>
      <w:r>
        <w:rPr>
          <w:rFonts w:ascii="Castellar" w:hAnsi="Castellar"/>
          <w:sz w:val="24"/>
          <w:szCs w:val="24"/>
        </w:rPr>
        <w:t xml:space="preserve"> </w:t>
      </w:r>
      <w:r w:rsidR="005614C4">
        <w:rPr>
          <w:rFonts w:ascii="Castellar" w:hAnsi="Castellar"/>
          <w:sz w:val="24"/>
          <w:szCs w:val="24"/>
        </w:rPr>
        <w:t xml:space="preserve">    </w:t>
      </w:r>
      <w:r w:rsidR="00375D5C">
        <w:rPr>
          <w:rFonts w:ascii="Castellar" w:hAnsi="Castellar"/>
          <w:sz w:val="24"/>
          <w:szCs w:val="24"/>
        </w:rPr>
        <w:t xml:space="preserve">           </w:t>
      </w:r>
      <w:r>
        <w:rPr>
          <w:rFonts w:ascii="Castellar" w:hAnsi="Castellar"/>
          <w:sz w:val="24"/>
          <w:szCs w:val="24"/>
        </w:rPr>
        <w:t xml:space="preserve"> </w:t>
      </w:r>
      <w:r w:rsidR="005614C4" w:rsidRPr="005614C4">
        <w:rPr>
          <w:rFonts w:ascii="Castellar" w:hAnsi="Castellar"/>
          <w:b/>
          <w:sz w:val="20"/>
          <w:szCs w:val="20"/>
        </w:rPr>
        <w:t>Farming in a Glove</w:t>
      </w:r>
      <w:r w:rsidR="00375D5C">
        <w:rPr>
          <w:rFonts w:ascii="Castellar" w:hAnsi="Castellar"/>
          <w:b/>
          <w:sz w:val="20"/>
          <w:szCs w:val="20"/>
        </w:rPr>
        <w:t xml:space="preserve">             Origami Parts of a Flower</w:t>
      </w:r>
    </w:p>
    <w:p w:rsidR="00375D5C" w:rsidRDefault="00375D5C" w:rsidP="00375D5C">
      <w:pPr>
        <w:spacing w:after="0" w:line="240" w:lineRule="auto"/>
        <w:jc w:val="center"/>
        <w:rPr>
          <w:rFonts w:ascii="Castellar" w:hAnsi="Castellar"/>
          <w:b/>
          <w:sz w:val="20"/>
          <w:szCs w:val="20"/>
        </w:rPr>
      </w:pPr>
      <w:r>
        <w:rPr>
          <w:rFonts w:ascii="Castellar" w:hAnsi="Castellar"/>
          <w:b/>
          <w:sz w:val="20"/>
          <w:szCs w:val="20"/>
        </w:rPr>
        <w:t>(Both kits available from agclassroomstore.com)</w:t>
      </w:r>
    </w:p>
    <w:p w:rsidR="00375D5C" w:rsidRPr="005614C4" w:rsidRDefault="00375D5C" w:rsidP="00375D5C">
      <w:pPr>
        <w:spacing w:line="240" w:lineRule="auto"/>
        <w:rPr>
          <w:rFonts w:ascii="Castellar" w:hAnsi="Castellar"/>
          <w:b/>
          <w:sz w:val="20"/>
          <w:szCs w:val="20"/>
        </w:rPr>
      </w:pPr>
    </w:p>
    <w:p w:rsidR="004A1FC2" w:rsidRDefault="004A1FC2"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BF6F63" w:rsidRDefault="00BF6F63" w:rsidP="00B94F93">
      <w:pPr>
        <w:jc w:val="right"/>
        <w:rPr>
          <w:rFonts w:ascii="Castellar" w:hAnsi="Castellar"/>
          <w:sz w:val="24"/>
          <w:szCs w:val="24"/>
        </w:rPr>
      </w:pPr>
    </w:p>
    <w:p w:rsidR="00F05F1D" w:rsidRDefault="00356E68" w:rsidP="00F05F1D">
      <w:pPr>
        <w:pStyle w:val="Heading3"/>
        <w:shd w:val="clear" w:color="auto" w:fill="FFFFFF"/>
        <w:spacing w:before="0"/>
        <w:rPr>
          <w:rFonts w:ascii="Georgia" w:hAnsi="Georgia"/>
          <w:color w:val="000000"/>
          <w:sz w:val="20"/>
          <w:szCs w:val="20"/>
          <w:shd w:val="clear" w:color="auto" w:fill="FFFFFF"/>
        </w:rPr>
      </w:pPr>
      <w:r w:rsidRPr="00F05F1D">
        <w:rPr>
          <w:rFonts w:ascii="Georgia" w:hAnsi="Georgia"/>
          <w:color w:val="000000"/>
          <w:sz w:val="20"/>
          <w:szCs w:val="20"/>
          <w:shd w:val="clear" w:color="auto" w:fill="FFFFFF"/>
        </w:rPr>
        <w:lastRenderedPageBreak/>
        <w:t>What’s the secret to enjoying more blooms and greater harvests? Pollination! To increase the pollination of your garden plants, consider getting a </w:t>
      </w:r>
      <w:r w:rsidRPr="00F05F1D">
        <w:rPr>
          <w:rStyle w:val="Strong"/>
          <w:rFonts w:ascii="Georgia" w:hAnsi="Georgia"/>
          <w:color w:val="000000"/>
          <w:sz w:val="20"/>
          <w:szCs w:val="20"/>
          <w:shd w:val="clear" w:color="auto" w:fill="FFFFFF"/>
        </w:rPr>
        <w:t>backyard bee house</w:t>
      </w:r>
      <w:r w:rsidRPr="00F05F1D">
        <w:rPr>
          <w:rFonts w:ascii="Georgia" w:hAnsi="Georgia"/>
          <w:color w:val="000000"/>
          <w:sz w:val="20"/>
          <w:szCs w:val="20"/>
          <w:shd w:val="clear" w:color="auto" w:fill="FFFFFF"/>
        </w:rPr>
        <w:t> for native solitary bees, such as mason bees and leafcutter bees.</w:t>
      </w:r>
      <w:r w:rsidR="00F05F1D" w:rsidRPr="00F05F1D">
        <w:rPr>
          <w:rFonts w:ascii="Georgia" w:hAnsi="Georgia"/>
          <w:color w:val="000000"/>
          <w:sz w:val="20"/>
          <w:szCs w:val="20"/>
          <w:shd w:val="clear" w:color="auto" w:fill="FFFFFF"/>
        </w:rPr>
        <w:t xml:space="preserve"> </w:t>
      </w:r>
    </w:p>
    <w:p w:rsidR="00F05F1D" w:rsidRPr="00F05F1D" w:rsidRDefault="00F05F1D" w:rsidP="00F05F1D">
      <w:pPr>
        <w:pStyle w:val="Heading3"/>
        <w:shd w:val="clear" w:color="auto" w:fill="FFFFFF"/>
        <w:spacing w:before="0"/>
        <w:rPr>
          <w:rFonts w:ascii="OFADeck" w:eastAsia="Times New Roman" w:hAnsi="OFADeck" w:cs="Times New Roman"/>
          <w:caps/>
          <w:color w:val="000000"/>
          <w:sz w:val="20"/>
          <w:szCs w:val="20"/>
        </w:rPr>
      </w:pPr>
      <w:r w:rsidRPr="00F05F1D">
        <w:rPr>
          <w:rFonts w:ascii="OFADeck" w:eastAsia="Times New Roman" w:hAnsi="OFADeck" w:cs="Times New Roman"/>
          <w:caps/>
          <w:color w:val="000000"/>
          <w:sz w:val="20"/>
          <w:szCs w:val="20"/>
        </w:rPr>
        <w:t>SOLITARY BEES: THE HEROES OF POLLINATION</w:t>
      </w:r>
      <w:r>
        <w:rPr>
          <w:rFonts w:ascii="OFADeck" w:eastAsia="Times New Roman" w:hAnsi="OFADeck" w:cs="Times New Roman"/>
          <w:caps/>
          <w:color w:val="000000"/>
          <w:sz w:val="20"/>
          <w:szCs w:val="20"/>
        </w:rPr>
        <w:t xml:space="preserve">: </w:t>
      </w:r>
      <w:r w:rsidRPr="00F05F1D">
        <w:rPr>
          <w:rFonts w:ascii="Georgia" w:eastAsia="Times New Roman" w:hAnsi="Georgia" w:cs="Times New Roman"/>
          <w:color w:val="000000"/>
          <w:sz w:val="20"/>
          <w:szCs w:val="20"/>
        </w:rPr>
        <w:t>Most of us grew up learning about the sophisticated social structures of honey bees and bumblebees, and we’ve come to think that their lifestyle represents all bee behavior. The truth is, the world is home to more than 20,000 species of bees, and a whopping 90% of them do not live together in hives.</w:t>
      </w:r>
    </w:p>
    <w:p w:rsidR="00F05F1D" w:rsidRPr="00F05F1D" w:rsidRDefault="00F05F1D" w:rsidP="00F05F1D">
      <w:pPr>
        <w:shd w:val="clear" w:color="auto" w:fill="FFFFFF"/>
        <w:spacing w:after="120" w:line="240" w:lineRule="auto"/>
        <w:rPr>
          <w:rFonts w:ascii="Georgia" w:eastAsia="Times New Roman" w:hAnsi="Georgia" w:cs="Times New Roman"/>
          <w:color w:val="000000"/>
          <w:sz w:val="20"/>
          <w:szCs w:val="20"/>
        </w:rPr>
      </w:pPr>
      <w:r w:rsidRPr="00F05F1D">
        <w:rPr>
          <w:rFonts w:ascii="Georgia" w:eastAsia="Times New Roman" w:hAnsi="Georgia" w:cs="Times New Roman"/>
          <w:color w:val="000000"/>
          <w:sz w:val="20"/>
          <w:szCs w:val="20"/>
        </w:rPr>
        <w:t>Instead, most of the world’s bees live alone. Unlike social bees, each female solitary bee has to gather pollen and nectar, build nests, and lay eggs all on her own, without the help of hundreds or thousands of doting workers. And although honey bees tend to get all the credit for keeping our crops going, native solitary bees are almost two to three times more effective pollinators!</w:t>
      </w:r>
    </w:p>
    <w:p w:rsidR="00F05F1D" w:rsidRDefault="00F05F1D" w:rsidP="00F05F1D">
      <w:pPr>
        <w:shd w:val="clear" w:color="auto" w:fill="FFFFFF"/>
        <w:spacing w:after="120" w:line="240" w:lineRule="auto"/>
        <w:rPr>
          <w:rFonts w:ascii="Georgia" w:eastAsia="Times New Roman" w:hAnsi="Georgia" w:cs="Times New Roman"/>
          <w:color w:val="000000"/>
          <w:sz w:val="20"/>
          <w:szCs w:val="20"/>
        </w:rPr>
      </w:pPr>
      <w:r w:rsidRPr="00F05F1D">
        <w:rPr>
          <w:rFonts w:ascii="Georgia" w:eastAsia="Times New Roman" w:hAnsi="Georgia" w:cs="Times New Roman"/>
          <w:color w:val="000000"/>
          <w:sz w:val="20"/>
          <w:szCs w:val="20"/>
        </w:rPr>
        <w:t>So, if 90% of bees don’t live in hives, where do they live? Well, about 70% of solitary bee species nest underground in tunnels and burrows, while the remaining 30% nest aboveground, in holes in logs and stems.</w:t>
      </w:r>
    </w:p>
    <w:p w:rsidR="00BF6F63" w:rsidRDefault="00BF6F63" w:rsidP="00F05F1D">
      <w:pPr>
        <w:shd w:val="clear" w:color="auto" w:fill="FFFFFF"/>
        <w:spacing w:after="120" w:line="240" w:lineRule="auto"/>
        <w:rPr>
          <w:rFonts w:ascii="Georgia" w:eastAsia="Times New Roman" w:hAnsi="Georgia" w:cs="Times New Roman"/>
          <w:color w:val="000000"/>
          <w:sz w:val="20"/>
          <w:szCs w:val="20"/>
        </w:rPr>
      </w:pPr>
      <w:r>
        <w:rPr>
          <w:rFonts w:ascii="Georgia" w:eastAsia="Times New Roman" w:hAnsi="Georgia" w:cs="Times New Roman"/>
          <w:color w:val="000000"/>
          <w:sz w:val="20"/>
          <w:szCs w:val="20"/>
        </w:rPr>
        <w:t xml:space="preserve">               </w:t>
      </w:r>
      <w:r>
        <w:rPr>
          <w:noProof/>
        </w:rPr>
        <w:drawing>
          <wp:inline distT="0" distB="0" distL="0" distR="0">
            <wp:extent cx="1285875" cy="1689163"/>
            <wp:effectExtent l="0" t="0" r="0" b="6350"/>
            <wp:docPr id="22" name="Picture 22" descr="Image result for bee house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e house to mak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044" cy="1713031"/>
                    </a:xfrm>
                    <a:prstGeom prst="rect">
                      <a:avLst/>
                    </a:prstGeom>
                    <a:noFill/>
                    <a:ln>
                      <a:noFill/>
                    </a:ln>
                  </pic:spPr>
                </pic:pic>
              </a:graphicData>
            </a:graphic>
          </wp:inline>
        </w:drawing>
      </w:r>
      <w:r>
        <w:rPr>
          <w:rFonts w:ascii="Georgia" w:eastAsia="Times New Roman" w:hAnsi="Georgia" w:cs="Times New Roman"/>
          <w:color w:val="000000"/>
          <w:sz w:val="20"/>
          <w:szCs w:val="20"/>
        </w:rPr>
        <w:t xml:space="preserve">  </w:t>
      </w:r>
      <w:r>
        <w:rPr>
          <w:noProof/>
        </w:rPr>
        <w:drawing>
          <wp:inline distT="0" distB="0" distL="0" distR="0">
            <wp:extent cx="1136119" cy="1714250"/>
            <wp:effectExtent l="0" t="0" r="6985" b="635"/>
            <wp:docPr id="23" name="Picture 23" descr="Image result for bee house to m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 house to mak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51226" cy="1737044"/>
                    </a:xfrm>
                    <a:prstGeom prst="rect">
                      <a:avLst/>
                    </a:prstGeom>
                    <a:noFill/>
                    <a:ln>
                      <a:noFill/>
                    </a:ln>
                  </pic:spPr>
                </pic:pic>
              </a:graphicData>
            </a:graphic>
          </wp:inline>
        </w:drawing>
      </w:r>
      <w:r>
        <w:rPr>
          <w:rFonts w:ascii="Georgia" w:eastAsia="Times New Roman" w:hAnsi="Georgia" w:cs="Times New Roman"/>
          <w:color w:val="000000"/>
          <w:sz w:val="20"/>
          <w:szCs w:val="20"/>
        </w:rPr>
        <w:t xml:space="preserve"> </w:t>
      </w:r>
      <w:r>
        <w:rPr>
          <w:noProof/>
        </w:rPr>
        <w:drawing>
          <wp:inline distT="0" distB="0" distL="0" distR="0">
            <wp:extent cx="2314575" cy="1700323"/>
            <wp:effectExtent l="0" t="0" r="0" b="0"/>
            <wp:docPr id="24" name="Picture 24" descr="Image result for bee house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ee house for kid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37698" cy="1717309"/>
                    </a:xfrm>
                    <a:prstGeom prst="rect">
                      <a:avLst/>
                    </a:prstGeom>
                    <a:noFill/>
                    <a:ln>
                      <a:noFill/>
                    </a:ln>
                  </pic:spPr>
                </pic:pic>
              </a:graphicData>
            </a:graphic>
          </wp:inline>
        </w:drawing>
      </w:r>
    </w:p>
    <w:p w:rsidR="00B57049" w:rsidRDefault="00B57049" w:rsidP="00F05F1D">
      <w:pPr>
        <w:shd w:val="clear" w:color="auto" w:fill="FFFFFF"/>
        <w:spacing w:after="120" w:line="240" w:lineRule="auto"/>
        <w:rPr>
          <w:rFonts w:ascii="Georgia" w:eastAsia="Times New Roman" w:hAnsi="Georgia" w:cs="Times New Roman"/>
          <w:color w:val="000000"/>
          <w:sz w:val="20"/>
          <w:szCs w:val="20"/>
        </w:rPr>
      </w:pPr>
    </w:p>
    <w:p w:rsidR="00B57049" w:rsidRDefault="00B57049" w:rsidP="00F05F1D">
      <w:pPr>
        <w:shd w:val="clear" w:color="auto" w:fill="FFFFFF"/>
        <w:spacing w:after="120" w:line="240" w:lineRule="auto"/>
        <w:rPr>
          <w:rFonts w:ascii="Georgia" w:eastAsia="Times New Roman" w:hAnsi="Georgia" w:cs="Times New Roman"/>
          <w:color w:val="000000"/>
          <w:sz w:val="20"/>
          <w:szCs w:val="20"/>
        </w:rPr>
      </w:pPr>
    </w:p>
    <w:p w:rsidR="008067C9" w:rsidRDefault="00B57049" w:rsidP="008067C9">
      <w:pPr>
        <w:shd w:val="clear" w:color="auto" w:fill="FFFFFF"/>
        <w:spacing w:after="120" w:line="240" w:lineRule="auto"/>
        <w:rPr>
          <w:rFonts w:ascii="Castellar" w:hAnsi="Castellar"/>
          <w:b/>
          <w:sz w:val="16"/>
          <w:szCs w:val="16"/>
        </w:rPr>
      </w:pPr>
      <w:r w:rsidRPr="008067C9">
        <w:rPr>
          <w:rFonts w:ascii="Castellar" w:hAnsi="Castellar"/>
          <w:b/>
          <w:sz w:val="16"/>
          <w:szCs w:val="16"/>
        </w:rPr>
        <w:t xml:space="preserve">Demonstrating how bees help flowers with </w:t>
      </w:r>
      <w:r w:rsidR="008067C9">
        <w:rPr>
          <w:rFonts w:ascii="Castellar" w:hAnsi="Castellar"/>
          <w:b/>
          <w:sz w:val="16"/>
          <w:szCs w:val="16"/>
        </w:rPr>
        <w:t xml:space="preserve">                             Cereal Bee Hive</w:t>
      </w:r>
    </w:p>
    <w:p w:rsidR="008067C9" w:rsidRDefault="00B57049" w:rsidP="008067C9">
      <w:pPr>
        <w:shd w:val="clear" w:color="auto" w:fill="FFFFFF"/>
        <w:spacing w:after="120" w:line="240" w:lineRule="auto"/>
        <w:rPr>
          <w:rFonts w:ascii="Castellar" w:hAnsi="Castellar"/>
          <w:b/>
          <w:sz w:val="16"/>
          <w:szCs w:val="16"/>
        </w:rPr>
      </w:pPr>
      <w:proofErr w:type="gramStart"/>
      <w:r w:rsidRPr="008067C9">
        <w:rPr>
          <w:rFonts w:ascii="Castellar" w:hAnsi="Castellar"/>
          <w:b/>
          <w:sz w:val="16"/>
          <w:szCs w:val="16"/>
        </w:rPr>
        <w:t>pollination</w:t>
      </w:r>
      <w:proofErr w:type="gramEnd"/>
      <w:r w:rsidRPr="008067C9">
        <w:rPr>
          <w:rFonts w:ascii="Castellar" w:hAnsi="Castellar"/>
          <w:b/>
          <w:sz w:val="16"/>
          <w:szCs w:val="16"/>
        </w:rPr>
        <w:t xml:space="preserve"> using Kool Aid</w:t>
      </w:r>
    </w:p>
    <w:p w:rsidR="00B57049" w:rsidRPr="008067C9" w:rsidRDefault="00B57049" w:rsidP="008067C9">
      <w:pPr>
        <w:shd w:val="clear" w:color="auto" w:fill="FFFFFF"/>
        <w:spacing w:after="120" w:line="240" w:lineRule="auto"/>
        <w:rPr>
          <w:rFonts w:ascii="Castellar" w:hAnsi="Castellar"/>
          <w:b/>
          <w:sz w:val="20"/>
          <w:szCs w:val="20"/>
        </w:rPr>
      </w:pPr>
      <w:r>
        <w:rPr>
          <w:noProof/>
        </w:rPr>
        <w:drawing>
          <wp:inline distT="0" distB="0" distL="0" distR="0">
            <wp:extent cx="2933342" cy="2924175"/>
            <wp:effectExtent l="0" t="0" r="635" b="0"/>
            <wp:docPr id="25" name="Picture 25" descr="Pollinating Plants... With Kool-aid?!? Sometimes teaching about plants can be difficult to make it hands on without an actual plant. Sometimes as much as I wish I did I just don't have a green thumb. That doesn't stop me from finding some way to make it engaging and hands-on for the kiddos! One way that I do this is by teaching children about the life cycle of plants. When I teach about the life cycle we take a pause and discuss pollination. I pull out the cotton balls cupcake cups and k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linating Plants... With Kool-aid?!? Sometimes teaching about plants can be difficult to make it hands on without an actual plant. Sometimes as much as I wish I did I just don't have a green thumb. That doesn't stop me from finding some way to make it engaging and hands-on for the kiddos! One way that I do this is by teaching children about the life cycle of plants. When I teach about the life cycle we take a pause and discuss pollination. I pull out the cotton balls cupcake cups and koo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168" cy="2959889"/>
                    </a:xfrm>
                    <a:prstGeom prst="rect">
                      <a:avLst/>
                    </a:prstGeom>
                    <a:noFill/>
                    <a:ln>
                      <a:noFill/>
                    </a:ln>
                  </pic:spPr>
                </pic:pic>
              </a:graphicData>
            </a:graphic>
          </wp:inline>
        </w:drawing>
      </w:r>
      <w:r w:rsidR="008067C9">
        <w:rPr>
          <w:rFonts w:ascii="Castellar" w:hAnsi="Castellar"/>
          <w:b/>
          <w:sz w:val="20"/>
          <w:szCs w:val="20"/>
        </w:rPr>
        <w:t xml:space="preserve">  </w:t>
      </w:r>
      <w:r w:rsidR="008067C9">
        <w:rPr>
          <w:noProof/>
        </w:rPr>
        <w:drawing>
          <wp:inline distT="0" distB="0" distL="0" distR="0">
            <wp:extent cx="2838450" cy="2885440"/>
            <wp:effectExtent l="0" t="0" r="0" b="0"/>
            <wp:docPr id="29" name="Picture 29" descr="http://2.bp.blogspot.com/-XNoB92ZC1H0/TemDB2YgVsI/AAAAAAAACBI/9IF9dpUtm2k/s1600/honeycomb+ar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XNoB92ZC1H0/TemDB2YgVsI/AAAAAAAACBI/9IF9dpUtm2k/s1600/honeycomb+art+1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6288" cy="2944235"/>
                    </a:xfrm>
                    <a:prstGeom prst="rect">
                      <a:avLst/>
                    </a:prstGeom>
                    <a:noFill/>
                    <a:ln>
                      <a:noFill/>
                    </a:ln>
                  </pic:spPr>
                </pic:pic>
              </a:graphicData>
            </a:graphic>
          </wp:inline>
        </w:drawing>
      </w:r>
    </w:p>
    <w:p w:rsidR="00847312" w:rsidRDefault="00847312" w:rsidP="00356E68">
      <w:pPr>
        <w:rPr>
          <w:rFonts w:ascii="Castellar" w:hAnsi="Castellar"/>
          <w:sz w:val="24"/>
          <w:szCs w:val="24"/>
        </w:rPr>
      </w:pPr>
    </w:p>
    <w:p w:rsidR="00847312" w:rsidRDefault="00847312" w:rsidP="00B94F93">
      <w:pPr>
        <w:jc w:val="right"/>
        <w:rPr>
          <w:rFonts w:ascii="Castellar" w:hAnsi="Castellar"/>
          <w:sz w:val="24"/>
          <w:szCs w:val="24"/>
        </w:rPr>
      </w:pPr>
    </w:p>
    <w:p w:rsidR="00847312" w:rsidRDefault="00847312" w:rsidP="00B94F93">
      <w:pPr>
        <w:jc w:val="right"/>
        <w:rPr>
          <w:rFonts w:ascii="Castellar" w:hAnsi="Castellar"/>
          <w:sz w:val="24"/>
          <w:szCs w:val="24"/>
        </w:rPr>
      </w:pPr>
    </w:p>
    <w:p w:rsidR="00035C6C" w:rsidRPr="00035C6C" w:rsidRDefault="00035C6C" w:rsidP="00BF6F63">
      <w:pPr>
        <w:jc w:val="center"/>
        <w:rPr>
          <w:rFonts w:ascii="Castellar" w:hAnsi="Castellar"/>
          <w:b/>
          <w:sz w:val="20"/>
          <w:szCs w:val="20"/>
        </w:rPr>
      </w:pPr>
      <w:r w:rsidRPr="00035C6C">
        <w:rPr>
          <w:rFonts w:ascii="Castellar" w:hAnsi="Castellar"/>
          <w:b/>
          <w:sz w:val="20"/>
          <w:szCs w:val="20"/>
        </w:rPr>
        <w:t>Butterfly Life Cycle</w:t>
      </w:r>
    </w:p>
    <w:p w:rsidR="00847312" w:rsidRDefault="00035C6C" w:rsidP="00BF6F63">
      <w:pPr>
        <w:jc w:val="center"/>
        <w:rPr>
          <w:rFonts w:ascii="Castellar" w:hAnsi="Castellar"/>
          <w:sz w:val="24"/>
          <w:szCs w:val="24"/>
        </w:rPr>
      </w:pPr>
      <w:r>
        <w:rPr>
          <w:noProof/>
        </w:rPr>
        <w:drawing>
          <wp:inline distT="0" distB="0" distL="0" distR="0">
            <wp:extent cx="3448050" cy="3448050"/>
            <wp:effectExtent l="0" t="0" r="0" b="0"/>
            <wp:docPr id="26" name="Picture 26" descr="https://i.pinimg.com/736x/e0/0c/f7/e00cf7c73c6f25867e5f24a3e184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e0/0c/f7/e00cf7c73c6f25867e5f24a3e184abc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a:ln>
                      <a:noFill/>
                    </a:ln>
                  </pic:spPr>
                </pic:pic>
              </a:graphicData>
            </a:graphic>
          </wp:inline>
        </w:drawing>
      </w:r>
    </w:p>
    <w:p w:rsidR="00035C6C" w:rsidRDefault="00035C6C" w:rsidP="00BF6F63">
      <w:pPr>
        <w:jc w:val="center"/>
        <w:rPr>
          <w:rFonts w:ascii="Castellar" w:hAnsi="Castellar"/>
          <w:sz w:val="24"/>
          <w:szCs w:val="24"/>
        </w:rPr>
      </w:pPr>
    </w:p>
    <w:p w:rsidR="00035C6C" w:rsidRDefault="00035C6C" w:rsidP="00BF6F63">
      <w:pPr>
        <w:jc w:val="center"/>
        <w:rPr>
          <w:rFonts w:ascii="Castellar" w:hAnsi="Castellar"/>
          <w:sz w:val="24"/>
          <w:szCs w:val="24"/>
        </w:rPr>
      </w:pPr>
      <w:r>
        <w:rPr>
          <w:noProof/>
        </w:rPr>
        <w:drawing>
          <wp:inline distT="0" distB="0" distL="0" distR="0">
            <wp:extent cx="3448050" cy="2920200"/>
            <wp:effectExtent l="0" t="0" r="0" b="0"/>
            <wp:docPr id="27" name="Picture 27" descr="Butterfly life cycle craft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erfly life cycle craft neckla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2786" cy="2924211"/>
                    </a:xfrm>
                    <a:prstGeom prst="rect">
                      <a:avLst/>
                    </a:prstGeom>
                    <a:noFill/>
                    <a:ln>
                      <a:noFill/>
                    </a:ln>
                  </pic:spPr>
                </pic:pic>
              </a:graphicData>
            </a:graphic>
          </wp:inline>
        </w:drawing>
      </w:r>
    </w:p>
    <w:p w:rsidR="00847312" w:rsidRDefault="00847312" w:rsidP="00B94F93">
      <w:pPr>
        <w:jc w:val="right"/>
        <w:rPr>
          <w:rFonts w:ascii="Castellar" w:hAnsi="Castellar"/>
          <w:sz w:val="24"/>
          <w:szCs w:val="24"/>
        </w:rPr>
      </w:pPr>
    </w:p>
    <w:p w:rsidR="004A1FC2" w:rsidRDefault="00035C6C" w:rsidP="00035C6C">
      <w:pPr>
        <w:jc w:val="center"/>
        <w:rPr>
          <w:rFonts w:ascii="Castellar" w:hAnsi="Castellar"/>
          <w:b/>
        </w:rPr>
      </w:pPr>
      <w:r>
        <w:rPr>
          <w:rFonts w:ascii="Castellar" w:hAnsi="Castellar"/>
          <w:b/>
        </w:rPr>
        <w:lastRenderedPageBreak/>
        <w:t>Bats as Pollinators</w:t>
      </w:r>
    </w:p>
    <w:p w:rsidR="00035C6C" w:rsidRDefault="00035C6C" w:rsidP="00035C6C">
      <w:pPr>
        <w:spacing w:after="0" w:line="240" w:lineRule="auto"/>
        <w:jc w:val="center"/>
        <w:rPr>
          <w:rFonts w:ascii="Castellar" w:hAnsi="Castellar"/>
          <w:b/>
        </w:rPr>
      </w:pPr>
      <w:r>
        <w:rPr>
          <w:noProof/>
        </w:rPr>
        <w:drawing>
          <wp:inline distT="0" distB="0" distL="0" distR="0">
            <wp:extent cx="1401876" cy="2105025"/>
            <wp:effectExtent l="0" t="0" r="8255" b="0"/>
            <wp:docPr id="28" name="Picture 28" descr="http://ourcraftsnthings.com/wp-content/uploads/2016/01/wee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urcraftsnthings.com/wp-content/uploads/2016/01/week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4413" cy="2123850"/>
                    </a:xfrm>
                    <a:prstGeom prst="rect">
                      <a:avLst/>
                    </a:prstGeom>
                    <a:noFill/>
                    <a:ln>
                      <a:noFill/>
                    </a:ln>
                  </pic:spPr>
                </pic:pic>
              </a:graphicData>
            </a:graphic>
          </wp:inline>
        </w:drawing>
      </w:r>
    </w:p>
    <w:p w:rsidR="00035C6C" w:rsidRPr="00035C6C" w:rsidRDefault="00035C6C" w:rsidP="00035C6C">
      <w:pPr>
        <w:pStyle w:val="NormalWeb"/>
        <w:shd w:val="clear" w:color="auto" w:fill="FFFFFF"/>
        <w:spacing w:before="0" w:beforeAutospacing="0" w:after="0" w:afterAutospacing="0"/>
        <w:textAlignment w:val="baseline"/>
        <w:rPr>
          <w:rFonts w:ascii="Castellar" w:hAnsi="Castellar" w:cs="Arial"/>
          <w:sz w:val="18"/>
          <w:szCs w:val="18"/>
        </w:rPr>
      </w:pPr>
      <w:r w:rsidRPr="00035C6C">
        <w:rPr>
          <w:rFonts w:ascii="Castellar" w:hAnsi="Castellar" w:cs="Arial"/>
          <w:sz w:val="18"/>
          <w:szCs w:val="18"/>
        </w:rPr>
        <w:t>When we think about pollination, it is typically the birds and the bees that come to mind. Most people have no clue that the bat also places a huge role in that process. This takes place on a very large scale around the world. Some areas do depend on the pollination of bats more than others. They include Africa, Asia, and the Pacific Islands.</w:t>
      </w:r>
    </w:p>
    <w:p w:rsidR="00035C6C" w:rsidRPr="00035C6C" w:rsidRDefault="00035C6C" w:rsidP="00035C6C">
      <w:pPr>
        <w:pStyle w:val="NormalWeb"/>
        <w:shd w:val="clear" w:color="auto" w:fill="FFFFFF"/>
        <w:spacing w:before="0" w:beforeAutospacing="0" w:after="0" w:afterAutospacing="0"/>
        <w:textAlignment w:val="baseline"/>
        <w:rPr>
          <w:rFonts w:ascii="Castellar" w:hAnsi="Castellar" w:cs="Arial"/>
          <w:sz w:val="18"/>
          <w:szCs w:val="18"/>
        </w:rPr>
      </w:pPr>
      <w:r w:rsidRPr="00035C6C">
        <w:rPr>
          <w:rStyle w:val="Strong"/>
          <w:rFonts w:ascii="Castellar" w:hAnsi="Castellar" w:cs="Arial"/>
          <w:sz w:val="18"/>
          <w:szCs w:val="18"/>
          <w:bdr w:val="none" w:sz="0" w:space="0" w:color="auto" w:frame="1"/>
        </w:rPr>
        <w:t>Bats help with the pollination of many types of fruit in the world</w:t>
      </w:r>
      <w:r w:rsidRPr="00035C6C">
        <w:rPr>
          <w:rFonts w:ascii="Castellar" w:hAnsi="Castellar" w:cs="Arial"/>
          <w:sz w:val="18"/>
          <w:szCs w:val="18"/>
        </w:rPr>
        <w:t>. This includes bananas, mangos, and peaches. It is believed that over 500 different types of tropical plants are pollinated successfully every single year through the bats role. The fact that the bats can fly quite a distance before they drop seeds also helps to keep areas of growth highly diversified.</w:t>
      </w:r>
    </w:p>
    <w:p w:rsidR="00035C6C" w:rsidRPr="00035C6C" w:rsidRDefault="00035C6C" w:rsidP="00035C6C">
      <w:pPr>
        <w:pStyle w:val="NormalWeb"/>
        <w:shd w:val="clear" w:color="auto" w:fill="FFFFFF"/>
        <w:spacing w:before="0" w:beforeAutospacing="0" w:after="0" w:afterAutospacing="0"/>
        <w:textAlignment w:val="baseline"/>
        <w:rPr>
          <w:rFonts w:ascii="Castellar" w:hAnsi="Castellar" w:cs="Arial"/>
          <w:sz w:val="18"/>
          <w:szCs w:val="18"/>
        </w:rPr>
      </w:pPr>
      <w:r w:rsidRPr="00035C6C">
        <w:rPr>
          <w:rFonts w:ascii="Castellar" w:hAnsi="Castellar" w:cs="Arial"/>
          <w:sz w:val="18"/>
          <w:szCs w:val="18"/>
        </w:rPr>
        <w:t>Bats tend to like flowers that don’t give off strong scents or offer bright colors. This is the opposite of what attracts bees. These types of flowers that the bats like also seem to have lots of nectar offered in them. Many experts believe that the birds and bees take the day shift and the bats take the night shift. Everything that we know about pollination in the day time occurs at night with the bats.</w:t>
      </w:r>
    </w:p>
    <w:p w:rsidR="00035C6C" w:rsidRPr="00035C6C" w:rsidRDefault="00035C6C" w:rsidP="00035C6C">
      <w:pPr>
        <w:pStyle w:val="NormalWeb"/>
        <w:shd w:val="clear" w:color="auto" w:fill="FFFFFF"/>
        <w:spacing w:before="0" w:beforeAutospacing="0" w:after="0" w:afterAutospacing="0"/>
        <w:textAlignment w:val="baseline"/>
        <w:rPr>
          <w:rFonts w:ascii="Castellar" w:hAnsi="Castellar" w:cs="Arial"/>
          <w:b/>
          <w:bCs/>
          <w:sz w:val="18"/>
          <w:szCs w:val="18"/>
        </w:rPr>
      </w:pPr>
      <w:r w:rsidRPr="00035C6C">
        <w:rPr>
          <w:rFonts w:ascii="Castellar" w:hAnsi="Castellar" w:cs="Arial"/>
          <w:b/>
          <w:bCs/>
          <w:sz w:val="18"/>
          <w:szCs w:val="18"/>
        </w:rPr>
        <w:t>It is believed that over 500 different types of tropical plants are pollinated successfully every single year through the bats role.</w:t>
      </w:r>
    </w:p>
    <w:p w:rsidR="00035C6C" w:rsidRPr="00035C6C" w:rsidRDefault="00035C6C" w:rsidP="00035C6C">
      <w:pPr>
        <w:pStyle w:val="NormalWeb"/>
        <w:shd w:val="clear" w:color="auto" w:fill="FFFFFF"/>
        <w:spacing w:before="0" w:beforeAutospacing="0" w:after="0" w:afterAutospacing="0"/>
        <w:textAlignment w:val="baseline"/>
        <w:rPr>
          <w:rFonts w:ascii="Castellar" w:hAnsi="Castellar" w:cs="Arial"/>
          <w:sz w:val="18"/>
          <w:szCs w:val="18"/>
        </w:rPr>
      </w:pPr>
    </w:p>
    <w:p w:rsidR="00035C6C" w:rsidRPr="00035C6C" w:rsidRDefault="00035C6C" w:rsidP="00035C6C">
      <w:pPr>
        <w:spacing w:after="0" w:line="240" w:lineRule="auto"/>
        <w:rPr>
          <w:rFonts w:ascii="Castellar" w:hAnsi="Castellar"/>
          <w:b/>
          <w:sz w:val="18"/>
          <w:szCs w:val="18"/>
        </w:rPr>
      </w:pPr>
      <w:r w:rsidRPr="00035C6C">
        <w:rPr>
          <w:rFonts w:ascii="Castellar" w:hAnsi="Castellar" w:cs="Arial"/>
          <w:sz w:val="18"/>
          <w:szCs w:val="18"/>
          <w:shd w:val="clear" w:color="auto" w:fill="FFFFFF"/>
        </w:rPr>
        <w:t>Since many bats are migratory in nature, they can carry the pollination process great distances. Their movements are believed to continually introduce new plants to various locations out there. Sometimes the growth of them is successful. Other times it isn’t possible for those types of plants or flowers to grow in the new location. The bottom line though is that the bat really does have a substantial role in overall pollination efforts.</w:t>
      </w:r>
    </w:p>
    <w:p w:rsidR="00F05F1D" w:rsidRDefault="00F05F1D" w:rsidP="00847312">
      <w:pPr>
        <w:rPr>
          <w:rFonts w:ascii="Castellar" w:hAnsi="Castellar"/>
          <w:sz w:val="24"/>
          <w:szCs w:val="24"/>
        </w:rPr>
      </w:pPr>
    </w:p>
    <w:p w:rsidR="008067C9" w:rsidRDefault="008067C9" w:rsidP="00847312">
      <w:pPr>
        <w:rPr>
          <w:rFonts w:ascii="Castellar" w:hAnsi="Castellar"/>
          <w:sz w:val="24"/>
          <w:szCs w:val="24"/>
        </w:rPr>
      </w:pPr>
    </w:p>
    <w:p w:rsidR="008067C9" w:rsidRPr="008067C9" w:rsidRDefault="008067C9" w:rsidP="00847312">
      <w:pPr>
        <w:rPr>
          <w:rFonts w:ascii="Castellar" w:hAnsi="Castellar"/>
          <w:sz w:val="28"/>
          <w:szCs w:val="28"/>
        </w:rPr>
      </w:pPr>
      <w:r>
        <w:rPr>
          <w:rFonts w:ascii="Castellar" w:hAnsi="Castellar"/>
          <w:sz w:val="28"/>
          <w:szCs w:val="28"/>
        </w:rPr>
        <w:t>These are a few activities that can be modified for your use. Patterns and instructions are included in your packet. Enjoy</w:t>
      </w:r>
      <w:r w:rsidRPr="008067C9">
        <w:rPr>
          <w:rFonts w:ascii="Castellar" w:hAnsi="Castellar"/>
          <w:sz w:val="28"/>
          <w:szCs w:val="28"/>
        </w:rPr>
        <w:sym w:font="Wingdings" w:char="F04A"/>
      </w:r>
      <w:bookmarkStart w:id="0" w:name="_GoBack"/>
      <w:bookmarkEnd w:id="0"/>
    </w:p>
    <w:p w:rsidR="00F05F1D" w:rsidRDefault="00F05F1D" w:rsidP="00847312">
      <w:pPr>
        <w:rPr>
          <w:rFonts w:ascii="Castellar" w:hAnsi="Castellar"/>
          <w:sz w:val="24"/>
          <w:szCs w:val="24"/>
        </w:rPr>
      </w:pPr>
    </w:p>
    <w:p w:rsidR="00F05F1D" w:rsidRDefault="00F05F1D" w:rsidP="00847312">
      <w:pPr>
        <w:rPr>
          <w:rFonts w:ascii="Castellar" w:hAnsi="Castellar"/>
          <w:sz w:val="24"/>
          <w:szCs w:val="24"/>
        </w:rPr>
      </w:pPr>
    </w:p>
    <w:p w:rsidR="00F05F1D" w:rsidRDefault="00F05F1D" w:rsidP="00847312">
      <w:pPr>
        <w:rPr>
          <w:rFonts w:ascii="Castellar" w:hAnsi="Castellar"/>
          <w:sz w:val="24"/>
          <w:szCs w:val="24"/>
        </w:rPr>
      </w:pPr>
    </w:p>
    <w:p w:rsidR="00F05F1D" w:rsidRDefault="00F05F1D" w:rsidP="00847312">
      <w:pPr>
        <w:rPr>
          <w:rFonts w:ascii="Castellar" w:hAnsi="Castellar"/>
          <w:sz w:val="24"/>
          <w:szCs w:val="24"/>
        </w:rPr>
      </w:pPr>
    </w:p>
    <w:p w:rsidR="00F05F1D" w:rsidRDefault="00F05F1D" w:rsidP="00847312">
      <w:pPr>
        <w:rPr>
          <w:rFonts w:ascii="Castellar" w:hAnsi="Castellar"/>
          <w:sz w:val="24"/>
          <w:szCs w:val="24"/>
        </w:rPr>
      </w:pPr>
    </w:p>
    <w:p w:rsidR="00F05F1D" w:rsidRDefault="00F05F1D" w:rsidP="00F05F1D">
      <w:pPr>
        <w:jc w:val="center"/>
        <w:rPr>
          <w:rFonts w:ascii="Castellar" w:hAnsi="Castellar"/>
          <w:sz w:val="24"/>
          <w:szCs w:val="24"/>
        </w:rPr>
      </w:pPr>
    </w:p>
    <w:p w:rsidR="00F05F1D" w:rsidRDefault="00F05F1D" w:rsidP="00847312">
      <w:pPr>
        <w:rPr>
          <w:rFonts w:ascii="Castellar" w:hAnsi="Castellar"/>
          <w:sz w:val="24"/>
          <w:szCs w:val="24"/>
        </w:rPr>
      </w:pPr>
    </w:p>
    <w:p w:rsidR="00F05F1D" w:rsidRDefault="00F05F1D" w:rsidP="00847312">
      <w:pPr>
        <w:rPr>
          <w:rFonts w:ascii="Comic Sans MS" w:hAnsi="Comic Sans MS"/>
          <w:b/>
          <w:noProof/>
          <w:sz w:val="44"/>
          <w:szCs w:val="44"/>
        </w:rPr>
      </w:pPr>
    </w:p>
    <w:p w:rsidR="00F05F1D" w:rsidRDefault="00F05F1D" w:rsidP="00847312">
      <w:pPr>
        <w:rPr>
          <w:rFonts w:ascii="Comic Sans MS" w:hAnsi="Comic Sans MS"/>
          <w:b/>
          <w:noProof/>
        </w:rPr>
      </w:pPr>
    </w:p>
    <w:p w:rsidR="00F05F1D" w:rsidRPr="00B94F93" w:rsidRDefault="00F05F1D" w:rsidP="00847312">
      <w:pPr>
        <w:rPr>
          <w:rFonts w:ascii="Castellar" w:hAnsi="Castellar"/>
          <w:sz w:val="24"/>
          <w:szCs w:val="24"/>
        </w:rPr>
      </w:pPr>
      <w:r>
        <w:rPr>
          <w:rFonts w:ascii="Castellar" w:hAnsi="Castellar"/>
          <w:sz w:val="24"/>
          <w:szCs w:val="24"/>
        </w:rPr>
        <w:t xml:space="preserve">  </w:t>
      </w:r>
    </w:p>
    <w:sectPr w:rsidR="00F05F1D" w:rsidRPr="00B94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OFADeck">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B27EBD"/>
    <w:multiLevelType w:val="hybridMultilevel"/>
    <w:tmpl w:val="7BC233CC"/>
    <w:lvl w:ilvl="0" w:tplc="A0CC414C">
      <w:numFmt w:val="bullet"/>
      <w:lvlText w:val=""/>
      <w:lvlJc w:val="left"/>
      <w:pPr>
        <w:ind w:left="1545" w:hanging="360"/>
      </w:pPr>
      <w:rPr>
        <w:rFonts w:ascii="Wingdings" w:eastAsiaTheme="minorHAnsi" w:hAnsi="Wingdings" w:cstheme="minorBidi"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93"/>
    <w:rsid w:val="0000035B"/>
    <w:rsid w:val="00003B03"/>
    <w:rsid w:val="000070EF"/>
    <w:rsid w:val="000264CA"/>
    <w:rsid w:val="00030625"/>
    <w:rsid w:val="0003123B"/>
    <w:rsid w:val="00032B69"/>
    <w:rsid w:val="00035C6C"/>
    <w:rsid w:val="000434B9"/>
    <w:rsid w:val="000516B9"/>
    <w:rsid w:val="0005390C"/>
    <w:rsid w:val="000559EF"/>
    <w:rsid w:val="00055B08"/>
    <w:rsid w:val="00056363"/>
    <w:rsid w:val="00056918"/>
    <w:rsid w:val="00057374"/>
    <w:rsid w:val="000573F9"/>
    <w:rsid w:val="00065B3C"/>
    <w:rsid w:val="00092896"/>
    <w:rsid w:val="000966D8"/>
    <w:rsid w:val="000A2507"/>
    <w:rsid w:val="000A7447"/>
    <w:rsid w:val="000A7756"/>
    <w:rsid w:val="000B01F3"/>
    <w:rsid w:val="000B173D"/>
    <w:rsid w:val="000C4BE7"/>
    <w:rsid w:val="000C6CD4"/>
    <w:rsid w:val="000E6BB5"/>
    <w:rsid w:val="000F2DA3"/>
    <w:rsid w:val="000F3D98"/>
    <w:rsid w:val="000F670C"/>
    <w:rsid w:val="001125BE"/>
    <w:rsid w:val="0012251E"/>
    <w:rsid w:val="00134626"/>
    <w:rsid w:val="0014148F"/>
    <w:rsid w:val="00142474"/>
    <w:rsid w:val="001429E6"/>
    <w:rsid w:val="00143726"/>
    <w:rsid w:val="00146304"/>
    <w:rsid w:val="001544C8"/>
    <w:rsid w:val="00154F15"/>
    <w:rsid w:val="00156CC5"/>
    <w:rsid w:val="00173FA6"/>
    <w:rsid w:val="00177FFE"/>
    <w:rsid w:val="00190BF3"/>
    <w:rsid w:val="001A1B76"/>
    <w:rsid w:val="001A3EA2"/>
    <w:rsid w:val="001B10AF"/>
    <w:rsid w:val="001B1BD5"/>
    <w:rsid w:val="001B2210"/>
    <w:rsid w:val="001B310F"/>
    <w:rsid w:val="001B3BCE"/>
    <w:rsid w:val="001B4B79"/>
    <w:rsid w:val="001D2A90"/>
    <w:rsid w:val="001D62C5"/>
    <w:rsid w:val="001F6BA1"/>
    <w:rsid w:val="00213937"/>
    <w:rsid w:val="00215393"/>
    <w:rsid w:val="00230CC2"/>
    <w:rsid w:val="00230E9C"/>
    <w:rsid w:val="002414D2"/>
    <w:rsid w:val="00246EFA"/>
    <w:rsid w:val="00262487"/>
    <w:rsid w:val="00263192"/>
    <w:rsid w:val="002637ED"/>
    <w:rsid w:val="0026431C"/>
    <w:rsid w:val="00266037"/>
    <w:rsid w:val="00266AB8"/>
    <w:rsid w:val="002753F8"/>
    <w:rsid w:val="00281F91"/>
    <w:rsid w:val="00285178"/>
    <w:rsid w:val="002A04C0"/>
    <w:rsid w:val="002B287E"/>
    <w:rsid w:val="002B304E"/>
    <w:rsid w:val="002C5B9C"/>
    <w:rsid w:val="002E2D91"/>
    <w:rsid w:val="002E6D2F"/>
    <w:rsid w:val="002F6A50"/>
    <w:rsid w:val="003035AF"/>
    <w:rsid w:val="00304693"/>
    <w:rsid w:val="00304A1B"/>
    <w:rsid w:val="00305156"/>
    <w:rsid w:val="00320E7C"/>
    <w:rsid w:val="00321E17"/>
    <w:rsid w:val="00325BAE"/>
    <w:rsid w:val="003262FB"/>
    <w:rsid w:val="0032736F"/>
    <w:rsid w:val="003339D3"/>
    <w:rsid w:val="00333C86"/>
    <w:rsid w:val="00334E62"/>
    <w:rsid w:val="00336EF8"/>
    <w:rsid w:val="00343A70"/>
    <w:rsid w:val="00356E68"/>
    <w:rsid w:val="0035797F"/>
    <w:rsid w:val="0036038E"/>
    <w:rsid w:val="003604BF"/>
    <w:rsid w:val="00361047"/>
    <w:rsid w:val="0037038E"/>
    <w:rsid w:val="00372D61"/>
    <w:rsid w:val="00375D5C"/>
    <w:rsid w:val="00376849"/>
    <w:rsid w:val="00376F40"/>
    <w:rsid w:val="0038066E"/>
    <w:rsid w:val="0039152B"/>
    <w:rsid w:val="0039275D"/>
    <w:rsid w:val="003A14E8"/>
    <w:rsid w:val="003A4279"/>
    <w:rsid w:val="003A45A0"/>
    <w:rsid w:val="003B0F67"/>
    <w:rsid w:val="003B7181"/>
    <w:rsid w:val="003C24FA"/>
    <w:rsid w:val="003C6BF2"/>
    <w:rsid w:val="003C75F2"/>
    <w:rsid w:val="003E1DEC"/>
    <w:rsid w:val="003F214D"/>
    <w:rsid w:val="003F7B9C"/>
    <w:rsid w:val="00411A7B"/>
    <w:rsid w:val="00413868"/>
    <w:rsid w:val="0042001A"/>
    <w:rsid w:val="004323D2"/>
    <w:rsid w:val="004353A1"/>
    <w:rsid w:val="004409D8"/>
    <w:rsid w:val="00443CAE"/>
    <w:rsid w:val="00451645"/>
    <w:rsid w:val="00457467"/>
    <w:rsid w:val="00463898"/>
    <w:rsid w:val="00463E46"/>
    <w:rsid w:val="004A1FC2"/>
    <w:rsid w:val="004A2D21"/>
    <w:rsid w:val="004B2FCF"/>
    <w:rsid w:val="004B6E80"/>
    <w:rsid w:val="004C39DC"/>
    <w:rsid w:val="004D509C"/>
    <w:rsid w:val="004E74B8"/>
    <w:rsid w:val="004F45A2"/>
    <w:rsid w:val="004F7EAC"/>
    <w:rsid w:val="005016A5"/>
    <w:rsid w:val="00503044"/>
    <w:rsid w:val="00511979"/>
    <w:rsid w:val="00511BF6"/>
    <w:rsid w:val="005123D3"/>
    <w:rsid w:val="005170FF"/>
    <w:rsid w:val="005246E1"/>
    <w:rsid w:val="00534617"/>
    <w:rsid w:val="00535AAA"/>
    <w:rsid w:val="00536C05"/>
    <w:rsid w:val="00537F04"/>
    <w:rsid w:val="005516E5"/>
    <w:rsid w:val="00552162"/>
    <w:rsid w:val="00555321"/>
    <w:rsid w:val="005614C4"/>
    <w:rsid w:val="005772F0"/>
    <w:rsid w:val="0057772A"/>
    <w:rsid w:val="00580BEC"/>
    <w:rsid w:val="00581497"/>
    <w:rsid w:val="00586EBF"/>
    <w:rsid w:val="005A2F09"/>
    <w:rsid w:val="005A4CDC"/>
    <w:rsid w:val="005B7385"/>
    <w:rsid w:val="005C0259"/>
    <w:rsid w:val="005C06E4"/>
    <w:rsid w:val="005D6639"/>
    <w:rsid w:val="005E134B"/>
    <w:rsid w:val="005E6228"/>
    <w:rsid w:val="005F0330"/>
    <w:rsid w:val="005F44D2"/>
    <w:rsid w:val="005F6FA1"/>
    <w:rsid w:val="005F7E22"/>
    <w:rsid w:val="00600869"/>
    <w:rsid w:val="00605543"/>
    <w:rsid w:val="006111E5"/>
    <w:rsid w:val="0061504C"/>
    <w:rsid w:val="00620E23"/>
    <w:rsid w:val="00622AC3"/>
    <w:rsid w:val="00624595"/>
    <w:rsid w:val="00625574"/>
    <w:rsid w:val="00627430"/>
    <w:rsid w:val="00631386"/>
    <w:rsid w:val="00632264"/>
    <w:rsid w:val="00637FB4"/>
    <w:rsid w:val="0064032D"/>
    <w:rsid w:val="00640A85"/>
    <w:rsid w:val="006549EA"/>
    <w:rsid w:val="006558AE"/>
    <w:rsid w:val="00657D04"/>
    <w:rsid w:val="00663BAA"/>
    <w:rsid w:val="0066470D"/>
    <w:rsid w:val="00665D5D"/>
    <w:rsid w:val="0066645E"/>
    <w:rsid w:val="006704F6"/>
    <w:rsid w:val="00675924"/>
    <w:rsid w:val="00675E27"/>
    <w:rsid w:val="00687FE8"/>
    <w:rsid w:val="006A5F2B"/>
    <w:rsid w:val="006A726B"/>
    <w:rsid w:val="006B2241"/>
    <w:rsid w:val="006B2D9A"/>
    <w:rsid w:val="006D1E3D"/>
    <w:rsid w:val="006D26AE"/>
    <w:rsid w:val="006D5657"/>
    <w:rsid w:val="006D59E0"/>
    <w:rsid w:val="006E0D7B"/>
    <w:rsid w:val="006E671D"/>
    <w:rsid w:val="006F1206"/>
    <w:rsid w:val="007016B2"/>
    <w:rsid w:val="00720063"/>
    <w:rsid w:val="00722076"/>
    <w:rsid w:val="00724BED"/>
    <w:rsid w:val="00731120"/>
    <w:rsid w:val="007357DE"/>
    <w:rsid w:val="00747B1A"/>
    <w:rsid w:val="00764729"/>
    <w:rsid w:val="00767F79"/>
    <w:rsid w:val="00771CE7"/>
    <w:rsid w:val="0077395F"/>
    <w:rsid w:val="00776621"/>
    <w:rsid w:val="0078405E"/>
    <w:rsid w:val="00784D27"/>
    <w:rsid w:val="007906D6"/>
    <w:rsid w:val="007927D2"/>
    <w:rsid w:val="007A215D"/>
    <w:rsid w:val="007A6D03"/>
    <w:rsid w:val="007B4765"/>
    <w:rsid w:val="007B758E"/>
    <w:rsid w:val="007D1A19"/>
    <w:rsid w:val="007D3EA3"/>
    <w:rsid w:val="007D67B5"/>
    <w:rsid w:val="007E1FD9"/>
    <w:rsid w:val="007F1ED2"/>
    <w:rsid w:val="007F2EC4"/>
    <w:rsid w:val="00803263"/>
    <w:rsid w:val="008067C9"/>
    <w:rsid w:val="00812B74"/>
    <w:rsid w:val="00815112"/>
    <w:rsid w:val="00817221"/>
    <w:rsid w:val="00826B7A"/>
    <w:rsid w:val="0083294C"/>
    <w:rsid w:val="00842668"/>
    <w:rsid w:val="00843B2C"/>
    <w:rsid w:val="008443AF"/>
    <w:rsid w:val="00847312"/>
    <w:rsid w:val="00850913"/>
    <w:rsid w:val="00871780"/>
    <w:rsid w:val="00882F03"/>
    <w:rsid w:val="00886A11"/>
    <w:rsid w:val="008938AC"/>
    <w:rsid w:val="008A37C4"/>
    <w:rsid w:val="008B146C"/>
    <w:rsid w:val="008B2647"/>
    <w:rsid w:val="008C116F"/>
    <w:rsid w:val="008C1796"/>
    <w:rsid w:val="008C5592"/>
    <w:rsid w:val="008D14E9"/>
    <w:rsid w:val="008D1655"/>
    <w:rsid w:val="008D1B82"/>
    <w:rsid w:val="008D3F1A"/>
    <w:rsid w:val="008D44CF"/>
    <w:rsid w:val="008D6228"/>
    <w:rsid w:val="008F42FD"/>
    <w:rsid w:val="00900308"/>
    <w:rsid w:val="0090061B"/>
    <w:rsid w:val="00900742"/>
    <w:rsid w:val="00901979"/>
    <w:rsid w:val="00907DD8"/>
    <w:rsid w:val="0091096D"/>
    <w:rsid w:val="00911416"/>
    <w:rsid w:val="00915AB7"/>
    <w:rsid w:val="009214DA"/>
    <w:rsid w:val="00922AA0"/>
    <w:rsid w:val="0092381D"/>
    <w:rsid w:val="00924F79"/>
    <w:rsid w:val="00935415"/>
    <w:rsid w:val="00942319"/>
    <w:rsid w:val="009428DC"/>
    <w:rsid w:val="00952D8A"/>
    <w:rsid w:val="009613DA"/>
    <w:rsid w:val="009732F4"/>
    <w:rsid w:val="009808D5"/>
    <w:rsid w:val="00994456"/>
    <w:rsid w:val="00994E83"/>
    <w:rsid w:val="009A1882"/>
    <w:rsid w:val="009A26A0"/>
    <w:rsid w:val="009A6983"/>
    <w:rsid w:val="009B098A"/>
    <w:rsid w:val="009B161D"/>
    <w:rsid w:val="009B378A"/>
    <w:rsid w:val="009C1D03"/>
    <w:rsid w:val="009C6B84"/>
    <w:rsid w:val="009D313B"/>
    <w:rsid w:val="009D4EB9"/>
    <w:rsid w:val="009E0023"/>
    <w:rsid w:val="009E21C5"/>
    <w:rsid w:val="009F55E8"/>
    <w:rsid w:val="00A1489F"/>
    <w:rsid w:val="00A16183"/>
    <w:rsid w:val="00A21374"/>
    <w:rsid w:val="00A2192B"/>
    <w:rsid w:val="00A24B20"/>
    <w:rsid w:val="00A30C96"/>
    <w:rsid w:val="00A314B6"/>
    <w:rsid w:val="00A531DB"/>
    <w:rsid w:val="00A713E9"/>
    <w:rsid w:val="00A72006"/>
    <w:rsid w:val="00A75CBD"/>
    <w:rsid w:val="00A80A4F"/>
    <w:rsid w:val="00A97947"/>
    <w:rsid w:val="00AA16E5"/>
    <w:rsid w:val="00AC6D00"/>
    <w:rsid w:val="00AD5010"/>
    <w:rsid w:val="00AE2655"/>
    <w:rsid w:val="00AE5CC3"/>
    <w:rsid w:val="00AF053F"/>
    <w:rsid w:val="00AF2CCF"/>
    <w:rsid w:val="00AF465B"/>
    <w:rsid w:val="00B03EF7"/>
    <w:rsid w:val="00B075CD"/>
    <w:rsid w:val="00B139DB"/>
    <w:rsid w:val="00B14BD0"/>
    <w:rsid w:val="00B2119B"/>
    <w:rsid w:val="00B25658"/>
    <w:rsid w:val="00B348A4"/>
    <w:rsid w:val="00B50A60"/>
    <w:rsid w:val="00B51B74"/>
    <w:rsid w:val="00B57049"/>
    <w:rsid w:val="00B62DB7"/>
    <w:rsid w:val="00B65D21"/>
    <w:rsid w:val="00B7630A"/>
    <w:rsid w:val="00B870DD"/>
    <w:rsid w:val="00B87808"/>
    <w:rsid w:val="00B94F93"/>
    <w:rsid w:val="00BB1266"/>
    <w:rsid w:val="00BB4C64"/>
    <w:rsid w:val="00BC25DE"/>
    <w:rsid w:val="00BC7EAF"/>
    <w:rsid w:val="00BD26CC"/>
    <w:rsid w:val="00BD3EB9"/>
    <w:rsid w:val="00BD44FC"/>
    <w:rsid w:val="00BE128E"/>
    <w:rsid w:val="00BE240B"/>
    <w:rsid w:val="00BE293E"/>
    <w:rsid w:val="00BE2B61"/>
    <w:rsid w:val="00BF4FAA"/>
    <w:rsid w:val="00BF5751"/>
    <w:rsid w:val="00BF6F63"/>
    <w:rsid w:val="00C052F8"/>
    <w:rsid w:val="00C0575D"/>
    <w:rsid w:val="00C06C8A"/>
    <w:rsid w:val="00C07AE8"/>
    <w:rsid w:val="00C11585"/>
    <w:rsid w:val="00C23FE4"/>
    <w:rsid w:val="00C30C87"/>
    <w:rsid w:val="00C3694E"/>
    <w:rsid w:val="00C40555"/>
    <w:rsid w:val="00C41226"/>
    <w:rsid w:val="00C45B0D"/>
    <w:rsid w:val="00C56F3E"/>
    <w:rsid w:val="00C75198"/>
    <w:rsid w:val="00C75CA2"/>
    <w:rsid w:val="00C7681A"/>
    <w:rsid w:val="00C8190A"/>
    <w:rsid w:val="00C87964"/>
    <w:rsid w:val="00CA0725"/>
    <w:rsid w:val="00CA0C98"/>
    <w:rsid w:val="00CA0CEE"/>
    <w:rsid w:val="00CA275C"/>
    <w:rsid w:val="00CA318C"/>
    <w:rsid w:val="00CB1C64"/>
    <w:rsid w:val="00CB40A4"/>
    <w:rsid w:val="00CC4F86"/>
    <w:rsid w:val="00CC6972"/>
    <w:rsid w:val="00CC6995"/>
    <w:rsid w:val="00CD14A7"/>
    <w:rsid w:val="00CE2727"/>
    <w:rsid w:val="00CE3E82"/>
    <w:rsid w:val="00CE716B"/>
    <w:rsid w:val="00CF1F0C"/>
    <w:rsid w:val="00D06261"/>
    <w:rsid w:val="00D2041F"/>
    <w:rsid w:val="00D21B6E"/>
    <w:rsid w:val="00D265A4"/>
    <w:rsid w:val="00D26AB9"/>
    <w:rsid w:val="00D365B7"/>
    <w:rsid w:val="00D558F5"/>
    <w:rsid w:val="00D71E56"/>
    <w:rsid w:val="00D7252E"/>
    <w:rsid w:val="00D727DE"/>
    <w:rsid w:val="00D75DD8"/>
    <w:rsid w:val="00D929FC"/>
    <w:rsid w:val="00D94EB8"/>
    <w:rsid w:val="00D97618"/>
    <w:rsid w:val="00DB31B4"/>
    <w:rsid w:val="00DB5922"/>
    <w:rsid w:val="00DB6B74"/>
    <w:rsid w:val="00DB6BDD"/>
    <w:rsid w:val="00DC0062"/>
    <w:rsid w:val="00DC6245"/>
    <w:rsid w:val="00DD2078"/>
    <w:rsid w:val="00DD3A34"/>
    <w:rsid w:val="00DE39D8"/>
    <w:rsid w:val="00DE5123"/>
    <w:rsid w:val="00DF0BBF"/>
    <w:rsid w:val="00DF22DC"/>
    <w:rsid w:val="00DF259F"/>
    <w:rsid w:val="00E14A56"/>
    <w:rsid w:val="00E2546C"/>
    <w:rsid w:val="00E31E8A"/>
    <w:rsid w:val="00E37BC5"/>
    <w:rsid w:val="00E41439"/>
    <w:rsid w:val="00E41D95"/>
    <w:rsid w:val="00E42CB9"/>
    <w:rsid w:val="00E446F8"/>
    <w:rsid w:val="00E55323"/>
    <w:rsid w:val="00E62A19"/>
    <w:rsid w:val="00E630BA"/>
    <w:rsid w:val="00E72416"/>
    <w:rsid w:val="00E7756D"/>
    <w:rsid w:val="00EA78F9"/>
    <w:rsid w:val="00EC3380"/>
    <w:rsid w:val="00ED3B6C"/>
    <w:rsid w:val="00EF0B93"/>
    <w:rsid w:val="00F05F1D"/>
    <w:rsid w:val="00F072A6"/>
    <w:rsid w:val="00F21438"/>
    <w:rsid w:val="00F23948"/>
    <w:rsid w:val="00F329E6"/>
    <w:rsid w:val="00F41BEC"/>
    <w:rsid w:val="00F528F4"/>
    <w:rsid w:val="00F63A29"/>
    <w:rsid w:val="00F642B0"/>
    <w:rsid w:val="00F70C53"/>
    <w:rsid w:val="00F7193B"/>
    <w:rsid w:val="00F71CB5"/>
    <w:rsid w:val="00F7462D"/>
    <w:rsid w:val="00F90DE4"/>
    <w:rsid w:val="00FA1684"/>
    <w:rsid w:val="00FA5336"/>
    <w:rsid w:val="00FB16FD"/>
    <w:rsid w:val="00FB7735"/>
    <w:rsid w:val="00FC1F63"/>
    <w:rsid w:val="00FC413F"/>
    <w:rsid w:val="00FE1A99"/>
    <w:rsid w:val="00FE37E7"/>
    <w:rsid w:val="00FF39CD"/>
    <w:rsid w:val="00FF5569"/>
    <w:rsid w:val="00FF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D7F28E-A051-44DE-9AB7-C5B8C8FE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F05F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4F79"/>
    <w:rPr>
      <w:strike w:val="0"/>
      <w:dstrike w:val="0"/>
      <w:color w:val="F991A9"/>
      <w:u w:val="none"/>
      <w:effect w:val="none"/>
    </w:rPr>
  </w:style>
  <w:style w:type="character" w:styleId="Strong">
    <w:name w:val="Strong"/>
    <w:basedOn w:val="DefaultParagraphFont"/>
    <w:uiPriority w:val="22"/>
    <w:qFormat/>
    <w:rsid w:val="00356E68"/>
    <w:rPr>
      <w:b/>
      <w:bCs/>
    </w:rPr>
  </w:style>
  <w:style w:type="character" w:customStyle="1" w:styleId="Heading3Char">
    <w:name w:val="Heading 3 Char"/>
    <w:basedOn w:val="DefaultParagraphFont"/>
    <w:link w:val="Heading3"/>
    <w:uiPriority w:val="9"/>
    <w:rsid w:val="00F05F1D"/>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BF4FAA"/>
    <w:pPr>
      <w:ind w:left="720"/>
      <w:contextualSpacing/>
    </w:pPr>
  </w:style>
  <w:style w:type="paragraph" w:styleId="NormalWeb">
    <w:name w:val="Normal (Web)"/>
    <w:basedOn w:val="Normal"/>
    <w:uiPriority w:val="99"/>
    <w:semiHidden/>
    <w:unhideWhenUsed/>
    <w:rsid w:val="00035C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212178">
      <w:bodyDiv w:val="1"/>
      <w:marLeft w:val="0"/>
      <w:marRight w:val="0"/>
      <w:marTop w:val="0"/>
      <w:marBottom w:val="0"/>
      <w:divBdr>
        <w:top w:val="none" w:sz="0" w:space="0" w:color="auto"/>
        <w:left w:val="none" w:sz="0" w:space="0" w:color="auto"/>
        <w:bottom w:val="none" w:sz="0" w:space="0" w:color="auto"/>
        <w:right w:val="none" w:sz="0" w:space="0" w:color="auto"/>
      </w:divBdr>
    </w:div>
    <w:div w:id="1391810061">
      <w:bodyDiv w:val="1"/>
      <w:marLeft w:val="0"/>
      <w:marRight w:val="0"/>
      <w:marTop w:val="0"/>
      <w:marBottom w:val="0"/>
      <w:divBdr>
        <w:top w:val="none" w:sz="0" w:space="0" w:color="auto"/>
        <w:left w:val="none" w:sz="0" w:space="0" w:color="auto"/>
        <w:bottom w:val="none" w:sz="0" w:space="0" w:color="auto"/>
        <w:right w:val="none" w:sz="0" w:space="0" w:color="auto"/>
      </w:divBdr>
    </w:div>
    <w:div w:id="2011567086">
      <w:bodyDiv w:val="1"/>
      <w:marLeft w:val="0"/>
      <w:marRight w:val="0"/>
      <w:marTop w:val="0"/>
      <w:marBottom w:val="0"/>
      <w:divBdr>
        <w:top w:val="none" w:sz="0" w:space="0" w:color="auto"/>
        <w:left w:val="none" w:sz="0" w:space="0" w:color="auto"/>
        <w:bottom w:val="none" w:sz="0" w:space="0" w:color="auto"/>
        <w:right w:val="none" w:sz="0" w:space="0" w:color="auto"/>
      </w:divBdr>
      <w:divsChild>
        <w:div w:id="2126656672">
          <w:blockQuote w:val="1"/>
          <w:marLeft w:val="0"/>
          <w:marRight w:val="0"/>
          <w:marTop w:val="300"/>
          <w:marBottom w:val="450"/>
          <w:divBdr>
            <w:top w:val="none" w:sz="0" w:space="0" w:color="auto"/>
            <w:left w:val="single" w:sz="36" w:space="15"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om/gp/product/B007BWIJK8/ref=as_li_qf_sp_asin_il?ie=UTF8&amp;camp=1789&amp;creative=9325&amp;creativeASIN=B007BWIJK8&amp;linkCode=as2&amp;tag=fantfunandlea-20" TargetMode="External"/><Relationship Id="rId18" Type="http://schemas.openxmlformats.org/officeDocument/2006/relationships/hyperlink" Target="http://www.amazon.com/gp/product/0761453660/ref=as_li_qf_sp_asin_tl?ie=UTF8&amp;camp=1789&amp;creative=9325&amp;creativeASIN=0761453660&amp;linkCode=as2&amp;tag=fantfunandlea-20" TargetMode="External"/><Relationship Id="rId26" Type="http://schemas.openxmlformats.org/officeDocument/2006/relationships/hyperlink" Target="http://www.amazon.com/gp/product/0516273078/ref=as_li_qf_sp_asin_tl?ie=UTF8&amp;camp=1789&amp;creative=9325&amp;creativeASIN=0516273078&amp;linkCode=as2&amp;tag=fantfunandlea-20" TargetMode="External"/><Relationship Id="rId39" Type="http://schemas.openxmlformats.org/officeDocument/2006/relationships/image" Target="media/image23.JPG"/><Relationship Id="rId3" Type="http://schemas.openxmlformats.org/officeDocument/2006/relationships/settings" Target="settings.xml"/><Relationship Id="rId21" Type="http://schemas.openxmlformats.org/officeDocument/2006/relationships/hyperlink" Target="http://www.amazon.com/gp/product/1416979174/ref=as_li_qf_sp_asin_tl?ie=UTF8&amp;camp=1789&amp;creative=9325&amp;creativeASIN=1416979174&amp;linkCode=as2&amp;tag=fantfunandlea-20" TargetMode="External"/><Relationship Id="rId34" Type="http://schemas.openxmlformats.org/officeDocument/2006/relationships/image" Target="media/image18.JP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7" Type="http://schemas.openxmlformats.org/officeDocument/2006/relationships/hyperlink" Target="http://www.amazon.com/Magic-School-Bus-Plants-Seeds/dp/0590222961/ref=sr_1_1?ie=UTF8&amp;qid=1437621624&amp;sr=8-1&amp;keywords=magic+school+bus+seeds" TargetMode="Externa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www.amazon.com/gp/product/0761453660/ref=as_li_qf_sp_asin_il?ie=UTF8&amp;camp=1789&amp;creative=9325&amp;creativeASIN=0761453660&amp;linkCode=as2&amp;tag=fantfunandlea-20" TargetMode="External"/><Relationship Id="rId20" Type="http://schemas.openxmlformats.org/officeDocument/2006/relationships/image" Target="media/image8.jpeg"/><Relationship Id="rId29" Type="http://schemas.openxmlformats.org/officeDocument/2006/relationships/image" Target="media/image13.JP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origami-resource-center.com/plant-parts-smarts.html" TargetMode="External"/><Relationship Id="rId24" Type="http://schemas.openxmlformats.org/officeDocument/2006/relationships/hyperlink" Target="http://www.amazon.com/gp/product/0516273078/ref=as_li_qf_sp_asin_il?ie=UTF8&amp;camp=1789&amp;creative=9325&amp;creativeASIN=0516273078&amp;linkCode=as2&amp;tag=fantfunandlea-20" TargetMode="External"/><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image" Target="media/image1.png"/><Relationship Id="rId15" Type="http://schemas.openxmlformats.org/officeDocument/2006/relationships/hyperlink" Target="http://www.amazon.com/gp/product/B007BWIJK8/ref=as_li_qf_sp_asin_tl?ie=UTF8&amp;camp=1789&amp;creative=9325&amp;creativeASIN=B007BWIJK8&amp;linkCode=as2&amp;tag=fantfunandlea-20"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image" Target="media/image4.jpeg"/><Relationship Id="rId19" Type="http://schemas.openxmlformats.org/officeDocument/2006/relationships/hyperlink" Target="http://www.amazon.com/gp/product/1416979174/ref=as_li_qf_sp_asin_il?ie=UTF8&amp;camp=1789&amp;creative=9325&amp;creativeASIN=1416979174&amp;linkCode=as2&amp;tag=fantfunandlea-20" TargetMode="External"/><Relationship Id="rId31" Type="http://schemas.openxmlformats.org/officeDocument/2006/relationships/image" Target="media/image15.JPG"/><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mazon.com/Say-Can-You-Seed-Flowering/dp/0375810951/ref=sr_1_1?ie=UTF8&amp;qid=1437621390&amp;sr=8-1&amp;keywords=oh+say+can+you+seed" TargetMode="External"/><Relationship Id="rId14" Type="http://schemas.openxmlformats.org/officeDocument/2006/relationships/image" Target="media/image6.jpeg"/><Relationship Id="rId22" Type="http://schemas.openxmlformats.org/officeDocument/2006/relationships/hyperlink" Target="http://www.amazon.com/gp/product/0802775721/ref=as_li_qf_sp_asin_il?ie=UTF8&amp;camp=1789&amp;creative=9325&amp;creativeASIN=0802775721&amp;linkCode=as2&amp;tag=fantfunandlea-20" TargetMode="External"/><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wcs</dc:creator>
  <cp:keywords/>
  <dc:description/>
  <cp:lastModifiedBy> </cp:lastModifiedBy>
  <cp:revision>2</cp:revision>
  <dcterms:created xsi:type="dcterms:W3CDTF">2018-06-21T16:39:00Z</dcterms:created>
  <dcterms:modified xsi:type="dcterms:W3CDTF">2018-06-21T16:39:00Z</dcterms:modified>
</cp:coreProperties>
</file>